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0AA" w:rsidRPr="00414051" w:rsidRDefault="006E40AA">
      <w:pPr>
        <w:rPr>
          <w:rFonts w:ascii="Arial" w:hAnsi="Arial" w:cs="Arial"/>
          <w:sz w:val="24"/>
          <w:szCs w:val="24"/>
        </w:rPr>
      </w:pPr>
      <w:r w:rsidRPr="00414051">
        <w:rPr>
          <w:rFonts w:ascii="Arial" w:hAnsi="Arial" w:cs="Arial"/>
          <w:sz w:val="24"/>
          <w:szCs w:val="24"/>
        </w:rPr>
        <w:t>Maankäyttö- ja rakennuslain 63</w:t>
      </w:r>
      <w:r w:rsidR="00414051">
        <w:rPr>
          <w:rFonts w:ascii="Arial" w:hAnsi="Arial" w:cs="Arial"/>
          <w:sz w:val="24"/>
          <w:szCs w:val="24"/>
        </w:rPr>
        <w:t xml:space="preserve"> </w:t>
      </w:r>
      <w:r w:rsidRPr="00414051">
        <w:rPr>
          <w:rFonts w:ascii="Arial" w:hAnsi="Arial" w:cs="Arial"/>
          <w:sz w:val="24"/>
          <w:szCs w:val="24"/>
        </w:rPr>
        <w:t>§:n mukainen</w:t>
      </w:r>
    </w:p>
    <w:p w:rsidR="00F60937" w:rsidRPr="00414051" w:rsidRDefault="00093CED">
      <w:pPr>
        <w:rPr>
          <w:rFonts w:ascii="Arial" w:hAnsi="Arial" w:cs="Arial"/>
          <w:sz w:val="24"/>
          <w:szCs w:val="24"/>
        </w:rPr>
      </w:pPr>
      <w:r w:rsidRPr="00414051">
        <w:rPr>
          <w:rFonts w:ascii="Arial" w:hAnsi="Arial" w:cs="Arial"/>
          <w:b/>
          <w:sz w:val="32"/>
          <w:szCs w:val="32"/>
        </w:rPr>
        <w:t>OSALLISTUMIS- JA ARVIOINTISUUNNITELMA</w:t>
      </w:r>
      <w:r w:rsidR="00AF52A5">
        <w:rPr>
          <w:rFonts w:ascii="Arial" w:hAnsi="Arial" w:cs="Arial"/>
          <w:sz w:val="24"/>
          <w:szCs w:val="24"/>
        </w:rPr>
        <w:t xml:space="preserve"> (25.11</w:t>
      </w:r>
      <w:r w:rsidR="007D4627" w:rsidRPr="00414051">
        <w:rPr>
          <w:rFonts w:ascii="Arial" w:hAnsi="Arial" w:cs="Arial"/>
          <w:sz w:val="24"/>
          <w:szCs w:val="24"/>
        </w:rPr>
        <w:t>.2019)</w:t>
      </w:r>
    </w:p>
    <w:p w:rsidR="006E607C" w:rsidRPr="00414051" w:rsidRDefault="006E40AA">
      <w:pPr>
        <w:rPr>
          <w:rFonts w:ascii="Arial" w:hAnsi="Arial" w:cs="Arial"/>
          <w:sz w:val="24"/>
          <w:szCs w:val="24"/>
        </w:rPr>
      </w:pPr>
      <w:r w:rsidRPr="00414051">
        <w:rPr>
          <w:rFonts w:ascii="Arial" w:hAnsi="Arial" w:cs="Arial"/>
          <w:sz w:val="24"/>
          <w:szCs w:val="24"/>
        </w:rPr>
        <w:t xml:space="preserve">koskien </w:t>
      </w:r>
      <w:r w:rsidR="006E607C" w:rsidRPr="00414051">
        <w:rPr>
          <w:rFonts w:ascii="Arial" w:hAnsi="Arial" w:cs="Arial"/>
          <w:sz w:val="24"/>
          <w:szCs w:val="24"/>
        </w:rPr>
        <w:t>Raahen kaupungin ja Siikajoen kunnan r</w:t>
      </w:r>
      <w:r w:rsidRPr="00414051">
        <w:rPr>
          <w:rFonts w:ascii="Arial" w:hAnsi="Arial" w:cs="Arial"/>
          <w:sz w:val="24"/>
          <w:szCs w:val="24"/>
        </w:rPr>
        <w:t>akennusjärjestyksen päivittämistä.</w:t>
      </w:r>
    </w:p>
    <w:p w:rsidR="006E607C" w:rsidRPr="00414051" w:rsidRDefault="006E607C">
      <w:pPr>
        <w:rPr>
          <w:rFonts w:ascii="Arial" w:hAnsi="Arial" w:cs="Arial"/>
          <w:sz w:val="24"/>
          <w:szCs w:val="24"/>
        </w:rPr>
      </w:pPr>
    </w:p>
    <w:p w:rsidR="00093CED" w:rsidRPr="00414051" w:rsidRDefault="00093CED">
      <w:pPr>
        <w:rPr>
          <w:rFonts w:ascii="Arial" w:hAnsi="Arial" w:cs="Arial"/>
          <w:b/>
          <w:sz w:val="24"/>
          <w:szCs w:val="24"/>
        </w:rPr>
      </w:pPr>
      <w:r w:rsidRPr="00414051">
        <w:rPr>
          <w:rFonts w:ascii="Arial" w:hAnsi="Arial" w:cs="Arial"/>
          <w:b/>
          <w:sz w:val="24"/>
          <w:szCs w:val="24"/>
        </w:rPr>
        <w:t>Yleistä tietoa rakennusjärjestyksestä</w:t>
      </w:r>
    </w:p>
    <w:p w:rsidR="00093CED" w:rsidRPr="00414051" w:rsidRDefault="00093CED">
      <w:pPr>
        <w:rPr>
          <w:rFonts w:ascii="Arial" w:hAnsi="Arial" w:cs="Arial"/>
          <w:sz w:val="24"/>
          <w:szCs w:val="24"/>
        </w:rPr>
      </w:pPr>
      <w:r w:rsidRPr="00414051">
        <w:rPr>
          <w:rFonts w:ascii="Arial" w:hAnsi="Arial" w:cs="Arial"/>
          <w:sz w:val="24"/>
          <w:szCs w:val="24"/>
        </w:rPr>
        <w:t xml:space="preserve">Maankäyttö- ja rakennuslain </w:t>
      </w:r>
      <w:r w:rsidR="00394164" w:rsidRPr="00414051">
        <w:rPr>
          <w:rFonts w:ascii="Arial" w:hAnsi="Arial" w:cs="Arial"/>
          <w:sz w:val="24"/>
          <w:szCs w:val="24"/>
        </w:rPr>
        <w:t xml:space="preserve">14 §:n </w:t>
      </w:r>
      <w:r w:rsidRPr="00414051">
        <w:rPr>
          <w:rFonts w:ascii="Arial" w:hAnsi="Arial" w:cs="Arial"/>
          <w:sz w:val="24"/>
          <w:szCs w:val="24"/>
        </w:rPr>
        <w:t>mukaan kunnassa tulee olla rakennusjärjestys</w:t>
      </w:r>
      <w:r w:rsidR="0015424C" w:rsidRPr="00414051">
        <w:rPr>
          <w:rFonts w:ascii="Arial" w:hAnsi="Arial" w:cs="Arial"/>
          <w:sz w:val="24"/>
          <w:szCs w:val="24"/>
        </w:rPr>
        <w:t xml:space="preserve"> </w:t>
      </w:r>
      <w:r w:rsidR="00174324">
        <w:rPr>
          <w:rFonts w:ascii="Arial" w:hAnsi="Arial" w:cs="Arial"/>
          <w:sz w:val="24"/>
          <w:szCs w:val="24"/>
        </w:rPr>
        <w:t>ja</w:t>
      </w:r>
      <w:r w:rsidR="0015424C" w:rsidRPr="00414051">
        <w:rPr>
          <w:rFonts w:ascii="Arial" w:hAnsi="Arial" w:cs="Arial"/>
          <w:sz w:val="24"/>
          <w:szCs w:val="24"/>
        </w:rPr>
        <w:t xml:space="preserve"> sen määräykset voivat olla erilaisia kunnan eri alueilla</w:t>
      </w:r>
      <w:r w:rsidRPr="00414051">
        <w:rPr>
          <w:rFonts w:ascii="Arial" w:hAnsi="Arial" w:cs="Arial"/>
          <w:sz w:val="24"/>
          <w:szCs w:val="24"/>
        </w:rPr>
        <w:t xml:space="preserve">. </w:t>
      </w:r>
      <w:r w:rsidR="0015424C" w:rsidRPr="00414051">
        <w:rPr>
          <w:rFonts w:ascii="Arial" w:hAnsi="Arial" w:cs="Arial"/>
          <w:sz w:val="24"/>
          <w:szCs w:val="24"/>
        </w:rPr>
        <w:t>Rakennusjärjestyksen tavoitteena on</w:t>
      </w:r>
      <w:r w:rsidRPr="00414051">
        <w:rPr>
          <w:rFonts w:ascii="Arial" w:hAnsi="Arial" w:cs="Arial"/>
          <w:sz w:val="24"/>
          <w:szCs w:val="24"/>
        </w:rPr>
        <w:t xml:space="preserve"> </w:t>
      </w:r>
      <w:r w:rsidR="0015424C" w:rsidRPr="00414051">
        <w:rPr>
          <w:rFonts w:ascii="Arial" w:hAnsi="Arial" w:cs="Arial"/>
          <w:sz w:val="24"/>
          <w:szCs w:val="24"/>
        </w:rPr>
        <w:t>edistää</w:t>
      </w:r>
      <w:r w:rsidRPr="00414051">
        <w:rPr>
          <w:rFonts w:ascii="Arial" w:hAnsi="Arial" w:cs="Arial"/>
          <w:sz w:val="24"/>
          <w:szCs w:val="24"/>
        </w:rPr>
        <w:t xml:space="preserve"> </w:t>
      </w:r>
      <w:r w:rsidR="0015424C" w:rsidRPr="00414051">
        <w:rPr>
          <w:rFonts w:ascii="Arial" w:hAnsi="Arial" w:cs="Arial"/>
          <w:sz w:val="24"/>
          <w:szCs w:val="24"/>
        </w:rPr>
        <w:t>suunnitelmallista</w:t>
      </w:r>
      <w:r w:rsidRPr="00414051">
        <w:rPr>
          <w:rFonts w:ascii="Arial" w:hAnsi="Arial" w:cs="Arial"/>
          <w:sz w:val="24"/>
          <w:szCs w:val="24"/>
        </w:rPr>
        <w:t xml:space="preserve"> ja </w:t>
      </w:r>
      <w:r w:rsidR="0015424C" w:rsidRPr="00414051">
        <w:rPr>
          <w:rFonts w:ascii="Arial" w:hAnsi="Arial" w:cs="Arial"/>
          <w:sz w:val="24"/>
          <w:szCs w:val="24"/>
        </w:rPr>
        <w:t>alueelle sopivaa rakentamista</w:t>
      </w:r>
      <w:r w:rsidRPr="00414051">
        <w:rPr>
          <w:rFonts w:ascii="Arial" w:hAnsi="Arial" w:cs="Arial"/>
          <w:sz w:val="24"/>
          <w:szCs w:val="24"/>
        </w:rPr>
        <w:t>, kulttuuri- ja l</w:t>
      </w:r>
      <w:r w:rsidR="0015424C" w:rsidRPr="00414051">
        <w:rPr>
          <w:rFonts w:ascii="Arial" w:hAnsi="Arial" w:cs="Arial"/>
          <w:sz w:val="24"/>
          <w:szCs w:val="24"/>
        </w:rPr>
        <w:t>uonnonarvojen huomioon ottamista</w:t>
      </w:r>
      <w:r w:rsidRPr="00414051">
        <w:rPr>
          <w:rFonts w:ascii="Arial" w:hAnsi="Arial" w:cs="Arial"/>
          <w:sz w:val="24"/>
          <w:szCs w:val="24"/>
        </w:rPr>
        <w:t xml:space="preserve"> sekä h</w:t>
      </w:r>
      <w:r w:rsidR="0015424C" w:rsidRPr="00414051">
        <w:rPr>
          <w:rFonts w:ascii="Arial" w:hAnsi="Arial" w:cs="Arial"/>
          <w:sz w:val="24"/>
          <w:szCs w:val="24"/>
        </w:rPr>
        <w:t>yvän elinympäristön toteutumista ja säilyttämistä</w:t>
      </w:r>
      <w:r w:rsidR="00394164" w:rsidRPr="00414051">
        <w:rPr>
          <w:rFonts w:ascii="Arial" w:hAnsi="Arial" w:cs="Arial"/>
          <w:sz w:val="24"/>
          <w:szCs w:val="24"/>
        </w:rPr>
        <w:t xml:space="preserve">. </w:t>
      </w:r>
      <w:r w:rsidR="00F476B3" w:rsidRPr="00414051">
        <w:rPr>
          <w:rFonts w:ascii="Arial" w:hAnsi="Arial" w:cs="Arial"/>
          <w:sz w:val="24"/>
          <w:szCs w:val="24"/>
        </w:rPr>
        <w:t>Rakennusjärjestyksen määräysten tulee olla maanomistajalle tai muulle oikeuden haltijalle kohtuullisia eivätkä määräysten osa-alueittaiset eroavaisuudet saa johtaa maanomistajien asettamiseen keskenään eriarvoiseen asemaan.</w:t>
      </w:r>
    </w:p>
    <w:p w:rsidR="0015424C" w:rsidRPr="00414051" w:rsidRDefault="00F476B3">
      <w:pPr>
        <w:rPr>
          <w:rFonts w:ascii="Arial" w:hAnsi="Arial" w:cs="Arial"/>
          <w:sz w:val="24"/>
          <w:szCs w:val="24"/>
        </w:rPr>
      </w:pPr>
      <w:r w:rsidRPr="00414051">
        <w:rPr>
          <w:rFonts w:ascii="Arial" w:hAnsi="Arial" w:cs="Arial"/>
          <w:sz w:val="24"/>
          <w:szCs w:val="24"/>
        </w:rPr>
        <w:t>Rakennusjärjestyksen määräykset ovat maankäyttö- ja rakenn</w:t>
      </w:r>
      <w:r w:rsidR="009872BB" w:rsidRPr="00414051">
        <w:rPr>
          <w:rFonts w:ascii="Arial" w:hAnsi="Arial" w:cs="Arial"/>
          <w:sz w:val="24"/>
          <w:szCs w:val="24"/>
        </w:rPr>
        <w:t>uslakia sekä -</w:t>
      </w:r>
      <w:r w:rsidRPr="00414051">
        <w:rPr>
          <w:rFonts w:ascii="Arial" w:hAnsi="Arial" w:cs="Arial"/>
          <w:sz w:val="24"/>
          <w:szCs w:val="24"/>
        </w:rPr>
        <w:t>asetusta</w:t>
      </w:r>
      <w:r w:rsidR="006E607C" w:rsidRPr="00414051">
        <w:rPr>
          <w:rFonts w:ascii="Arial" w:hAnsi="Arial" w:cs="Arial"/>
          <w:sz w:val="24"/>
          <w:szCs w:val="24"/>
        </w:rPr>
        <w:t xml:space="preserve"> </w:t>
      </w:r>
      <w:r w:rsidR="009872BB" w:rsidRPr="00414051">
        <w:rPr>
          <w:rFonts w:ascii="Arial" w:hAnsi="Arial" w:cs="Arial"/>
          <w:sz w:val="24"/>
          <w:szCs w:val="24"/>
        </w:rPr>
        <w:t>ja</w:t>
      </w:r>
      <w:r w:rsidR="006E607C" w:rsidRPr="00414051">
        <w:rPr>
          <w:rFonts w:ascii="Arial" w:hAnsi="Arial" w:cs="Arial"/>
          <w:sz w:val="24"/>
          <w:szCs w:val="24"/>
        </w:rPr>
        <w:t xml:space="preserve"> kunnan kaavoja täydentävä asiakirja.</w:t>
      </w:r>
      <w:r w:rsidR="0015424C" w:rsidRPr="00414051">
        <w:rPr>
          <w:rFonts w:ascii="Arial" w:hAnsi="Arial" w:cs="Arial"/>
          <w:sz w:val="24"/>
          <w:szCs w:val="24"/>
        </w:rPr>
        <w:t xml:space="preserve"> Rakennusjärjestys osoittaa kunnan tavoitteet ja vaatimukset rakentamiselle ja antaa muita sääntöjä täydentävää tietoa.</w:t>
      </w:r>
      <w:r w:rsidR="006E607C" w:rsidRPr="00414051">
        <w:rPr>
          <w:rFonts w:ascii="Arial" w:hAnsi="Arial" w:cs="Arial"/>
          <w:sz w:val="24"/>
          <w:szCs w:val="24"/>
        </w:rPr>
        <w:t xml:space="preserve"> </w:t>
      </w:r>
      <w:r w:rsidR="0015424C" w:rsidRPr="00414051">
        <w:rPr>
          <w:rFonts w:ascii="Arial" w:hAnsi="Arial" w:cs="Arial"/>
          <w:sz w:val="24"/>
          <w:szCs w:val="24"/>
        </w:rPr>
        <w:t>Rakennusjärjestyksen määräykset voivat koskea rakennuspaikkaa, rakennuksen kokoa ja sen sijoittumista, rakennuksen sopeutumista ympäristöön, rakentamistapaa, istutuksia, aitoja ja muita rakennelmia, rakennetun ympäristön hoitoa, vesihuollon järjestämistä, suunnittelutarvealueen määrittelemistä sekä muita niihin rinnastettavia paikallisia rakentamista koskevia seikkoja (MRL 14.3 §).</w:t>
      </w:r>
    </w:p>
    <w:p w:rsidR="0015424C" w:rsidRPr="00414051" w:rsidRDefault="0015424C" w:rsidP="0015424C">
      <w:pPr>
        <w:rPr>
          <w:rFonts w:ascii="Arial" w:hAnsi="Arial" w:cs="Arial"/>
          <w:sz w:val="24"/>
          <w:szCs w:val="24"/>
        </w:rPr>
      </w:pPr>
      <w:r w:rsidRPr="00414051">
        <w:rPr>
          <w:rFonts w:ascii="Arial" w:hAnsi="Arial" w:cs="Arial"/>
          <w:sz w:val="24"/>
          <w:szCs w:val="24"/>
        </w:rPr>
        <w:t>Rakennusjärjestyksessä voidaan osoittaa suunnittelutarvealueeksi myös alue, jolla sen sijainnin vuoksi on odotettavissa suunnittelua edellyttävää yhdyskuntakehitystä tai jolla erityisten ympäristöarvojen tai ympäristöhaittojen vuoksi on tarpeen suunnitella maankäyttöä. Rakennusjärjestyksen määräys alueen osoittamisesta suunnittelutarvealueeksi on voimassa enintään 10 vuotta kerrallaan (MRL 16.3 §).</w:t>
      </w:r>
    </w:p>
    <w:p w:rsidR="0015424C" w:rsidRPr="00414051" w:rsidRDefault="0015424C">
      <w:pPr>
        <w:rPr>
          <w:rFonts w:ascii="Arial" w:hAnsi="Arial" w:cs="Arial"/>
          <w:sz w:val="24"/>
          <w:szCs w:val="24"/>
        </w:rPr>
      </w:pPr>
      <w:r w:rsidRPr="00414051">
        <w:rPr>
          <w:rFonts w:ascii="Arial" w:hAnsi="Arial" w:cs="Arial"/>
          <w:sz w:val="24"/>
          <w:szCs w:val="24"/>
        </w:rPr>
        <w:t>Rakennusjärjestyksessä voidaan osa toimenpiteistä jättää luvanvaraisuuden ulkopuolelle tai siirtää ilmoitusmenettelyllä hoidettavaksi (MRL 126 a ja 129 §).</w:t>
      </w:r>
    </w:p>
    <w:p w:rsidR="00F476B3" w:rsidRPr="00414051" w:rsidRDefault="00394164">
      <w:pPr>
        <w:rPr>
          <w:rFonts w:ascii="Arial" w:hAnsi="Arial" w:cs="Arial"/>
          <w:sz w:val="24"/>
          <w:szCs w:val="24"/>
        </w:rPr>
      </w:pPr>
      <w:r w:rsidRPr="00414051">
        <w:rPr>
          <w:rFonts w:ascii="Arial" w:hAnsi="Arial" w:cs="Arial"/>
          <w:sz w:val="24"/>
          <w:szCs w:val="24"/>
        </w:rPr>
        <w:t>Rakennusjärjestystä ei sovelleta, jos asemakaavassa, oikeusvaikutteisessa yleiskaavassa tai Suomen rakentamismääräyskokoelmassa on asiasta toisin määrätty</w:t>
      </w:r>
      <w:r w:rsidR="0015424C" w:rsidRPr="00414051">
        <w:rPr>
          <w:rFonts w:ascii="Arial" w:hAnsi="Arial" w:cs="Arial"/>
          <w:sz w:val="24"/>
          <w:szCs w:val="24"/>
        </w:rPr>
        <w:t xml:space="preserve"> (MRL 14.4 §)</w:t>
      </w:r>
      <w:r w:rsidRPr="00414051">
        <w:rPr>
          <w:rFonts w:ascii="Arial" w:hAnsi="Arial" w:cs="Arial"/>
          <w:sz w:val="24"/>
          <w:szCs w:val="24"/>
        </w:rPr>
        <w:t>.</w:t>
      </w:r>
      <w:r w:rsidR="006E607C" w:rsidRPr="00414051">
        <w:rPr>
          <w:rFonts w:ascii="Arial" w:hAnsi="Arial" w:cs="Arial"/>
          <w:sz w:val="24"/>
          <w:szCs w:val="24"/>
        </w:rPr>
        <w:t xml:space="preserve"> </w:t>
      </w:r>
    </w:p>
    <w:p w:rsidR="00863476" w:rsidRPr="00414051" w:rsidRDefault="00863476">
      <w:pPr>
        <w:rPr>
          <w:rFonts w:ascii="Arial" w:hAnsi="Arial" w:cs="Arial"/>
          <w:sz w:val="24"/>
          <w:szCs w:val="24"/>
        </w:rPr>
      </w:pPr>
    </w:p>
    <w:p w:rsidR="00863476" w:rsidRPr="00414051" w:rsidRDefault="00863476">
      <w:pPr>
        <w:rPr>
          <w:rFonts w:ascii="Arial" w:hAnsi="Arial" w:cs="Arial"/>
          <w:b/>
          <w:sz w:val="24"/>
          <w:szCs w:val="24"/>
        </w:rPr>
      </w:pPr>
      <w:r w:rsidRPr="00414051">
        <w:rPr>
          <w:rFonts w:ascii="Arial" w:hAnsi="Arial" w:cs="Arial"/>
          <w:b/>
          <w:sz w:val="24"/>
          <w:szCs w:val="24"/>
        </w:rPr>
        <w:t xml:space="preserve">Rakennusjärjestyksen </w:t>
      </w:r>
      <w:r w:rsidR="008D558E" w:rsidRPr="00414051">
        <w:rPr>
          <w:rFonts w:ascii="Arial" w:hAnsi="Arial" w:cs="Arial"/>
          <w:b/>
          <w:sz w:val="24"/>
          <w:szCs w:val="24"/>
        </w:rPr>
        <w:t>päivittämisen</w:t>
      </w:r>
      <w:r w:rsidRPr="00414051">
        <w:rPr>
          <w:rFonts w:ascii="Arial" w:hAnsi="Arial" w:cs="Arial"/>
          <w:b/>
          <w:sz w:val="24"/>
          <w:szCs w:val="24"/>
        </w:rPr>
        <w:t xml:space="preserve"> tarve ja tavoitteet</w:t>
      </w:r>
    </w:p>
    <w:p w:rsidR="00EF2851" w:rsidRPr="00414051" w:rsidRDefault="00863476">
      <w:pPr>
        <w:rPr>
          <w:rFonts w:ascii="Arial" w:hAnsi="Arial" w:cs="Arial"/>
          <w:sz w:val="24"/>
          <w:szCs w:val="24"/>
        </w:rPr>
      </w:pPr>
      <w:r w:rsidRPr="00414051">
        <w:rPr>
          <w:rFonts w:ascii="Arial" w:hAnsi="Arial" w:cs="Arial"/>
          <w:sz w:val="24"/>
          <w:szCs w:val="24"/>
        </w:rPr>
        <w:t xml:space="preserve">Raahen Seutukunnan voimassa oleva rakennusjärjestys on hyväksytty vuonna 2011. </w:t>
      </w:r>
    </w:p>
    <w:p w:rsidR="00863476" w:rsidRPr="00414051" w:rsidRDefault="00863476">
      <w:pPr>
        <w:rPr>
          <w:rFonts w:ascii="Arial" w:hAnsi="Arial" w:cs="Arial"/>
          <w:sz w:val="24"/>
          <w:szCs w:val="24"/>
        </w:rPr>
      </w:pPr>
      <w:r w:rsidRPr="00414051">
        <w:rPr>
          <w:rFonts w:ascii="Arial" w:hAnsi="Arial" w:cs="Arial"/>
          <w:sz w:val="24"/>
          <w:szCs w:val="24"/>
        </w:rPr>
        <w:t>Rakennusjärjestyksen päivittämise</w:t>
      </w:r>
      <w:r w:rsidR="008D558E" w:rsidRPr="00414051">
        <w:rPr>
          <w:rFonts w:ascii="Arial" w:hAnsi="Arial" w:cs="Arial"/>
          <w:sz w:val="24"/>
          <w:szCs w:val="24"/>
        </w:rPr>
        <w:t>stä on jätetty valtuustoaloite 31.8.2015, jonka jälkeen rakennusjärjestyksen päivittäminen on otettu työlistalle ja se on sovittu aloitettavak</w:t>
      </w:r>
      <w:r w:rsidR="005F4333" w:rsidRPr="00414051">
        <w:rPr>
          <w:rFonts w:ascii="Arial" w:hAnsi="Arial" w:cs="Arial"/>
          <w:sz w:val="24"/>
          <w:szCs w:val="24"/>
        </w:rPr>
        <w:t>si syksyn 2018 aikana. R</w:t>
      </w:r>
      <w:r w:rsidR="008D558E" w:rsidRPr="00414051">
        <w:rPr>
          <w:rFonts w:ascii="Arial" w:hAnsi="Arial" w:cs="Arial"/>
          <w:sz w:val="24"/>
          <w:szCs w:val="24"/>
        </w:rPr>
        <w:t>akennusjärjestyksen päivittäminen on tarpeen</w:t>
      </w:r>
      <w:r w:rsidR="005F4333" w:rsidRPr="00414051">
        <w:rPr>
          <w:rFonts w:ascii="Arial" w:hAnsi="Arial" w:cs="Arial"/>
          <w:sz w:val="24"/>
          <w:szCs w:val="24"/>
        </w:rPr>
        <w:t xml:space="preserve"> myös</w:t>
      </w:r>
      <w:r w:rsidR="008D558E" w:rsidRPr="00414051">
        <w:rPr>
          <w:rFonts w:ascii="Arial" w:hAnsi="Arial" w:cs="Arial"/>
          <w:sz w:val="24"/>
          <w:szCs w:val="24"/>
        </w:rPr>
        <w:t>, koska maankäyttöä ja rakentamista koskeva lainsäädäntö on muuttunut viime vuosina ja näin ollen rakennusjärjestys on osittain vanhentunut.</w:t>
      </w:r>
      <w:r w:rsidR="005F4333" w:rsidRPr="00414051">
        <w:rPr>
          <w:rFonts w:ascii="Arial" w:hAnsi="Arial" w:cs="Arial"/>
          <w:sz w:val="24"/>
          <w:szCs w:val="24"/>
        </w:rPr>
        <w:t xml:space="preserve"> Lisäksi nykyisen rakennusjä</w:t>
      </w:r>
      <w:r w:rsidR="006C4FC2" w:rsidRPr="00414051">
        <w:rPr>
          <w:rFonts w:ascii="Arial" w:hAnsi="Arial" w:cs="Arial"/>
          <w:sz w:val="24"/>
          <w:szCs w:val="24"/>
        </w:rPr>
        <w:t xml:space="preserve">rjestyksen soveltamisesta saatujen kokemusten perusteella on tullut </w:t>
      </w:r>
      <w:r w:rsidR="0015424C" w:rsidRPr="00414051">
        <w:rPr>
          <w:rFonts w:ascii="Arial" w:hAnsi="Arial" w:cs="Arial"/>
          <w:sz w:val="24"/>
          <w:szCs w:val="24"/>
        </w:rPr>
        <w:t>esiin pienempiä</w:t>
      </w:r>
      <w:r w:rsidR="006C4FC2" w:rsidRPr="00414051">
        <w:rPr>
          <w:rFonts w:ascii="Arial" w:hAnsi="Arial" w:cs="Arial"/>
          <w:sz w:val="24"/>
          <w:szCs w:val="24"/>
        </w:rPr>
        <w:t xml:space="preserve"> </w:t>
      </w:r>
      <w:r w:rsidR="0015424C" w:rsidRPr="00414051">
        <w:rPr>
          <w:rFonts w:ascii="Arial" w:hAnsi="Arial" w:cs="Arial"/>
          <w:sz w:val="24"/>
          <w:szCs w:val="24"/>
        </w:rPr>
        <w:t>tarkistamistarpeita</w:t>
      </w:r>
      <w:r w:rsidR="006C4FC2" w:rsidRPr="00414051">
        <w:rPr>
          <w:rFonts w:ascii="Arial" w:hAnsi="Arial" w:cs="Arial"/>
          <w:sz w:val="24"/>
          <w:szCs w:val="24"/>
        </w:rPr>
        <w:t>.</w:t>
      </w:r>
    </w:p>
    <w:p w:rsidR="001605EA" w:rsidRDefault="005F4333">
      <w:pPr>
        <w:rPr>
          <w:rFonts w:ascii="Arial" w:hAnsi="Arial" w:cs="Arial"/>
          <w:sz w:val="24"/>
          <w:szCs w:val="24"/>
        </w:rPr>
      </w:pPr>
      <w:r w:rsidRPr="00414051">
        <w:rPr>
          <w:rFonts w:ascii="Arial" w:hAnsi="Arial" w:cs="Arial"/>
          <w:sz w:val="24"/>
          <w:szCs w:val="24"/>
        </w:rPr>
        <w:lastRenderedPageBreak/>
        <w:t xml:space="preserve">Rakennusjärjestyksen päivittämisen tavoitteena on ajantasaistaa ja kehittää rakennusjärjestystä siten, että se toimii entistä paremmin paikalliset olosuhteet huomioon ottaen rakentamisen ja hyvän elinympäristön rakentumisen ohjausvälineenä. </w:t>
      </w:r>
      <w:r w:rsidR="008D558E" w:rsidRPr="00414051">
        <w:rPr>
          <w:rFonts w:ascii="Arial" w:hAnsi="Arial" w:cs="Arial"/>
          <w:sz w:val="24"/>
          <w:szCs w:val="24"/>
        </w:rPr>
        <w:t xml:space="preserve">Uusi rakennusjärjestys laaditaan vastaamaan nykyisen maankäyttö- ja rakennuslain vaatimuksia. </w:t>
      </w:r>
      <w:r w:rsidR="00B7473F" w:rsidRPr="00414051">
        <w:rPr>
          <w:rFonts w:ascii="Arial" w:hAnsi="Arial" w:cs="Arial"/>
          <w:sz w:val="24"/>
          <w:szCs w:val="24"/>
        </w:rPr>
        <w:t>Myös t</w:t>
      </w:r>
      <w:r w:rsidR="006C4FC2" w:rsidRPr="00414051">
        <w:rPr>
          <w:rFonts w:ascii="Arial" w:hAnsi="Arial" w:cs="Arial"/>
          <w:sz w:val="24"/>
          <w:szCs w:val="24"/>
        </w:rPr>
        <w:t>oimenpideluvan, ilmoitusmenettelyn ja rakennusluvan käytäntöjä on tarkoitus selkeyttää.</w:t>
      </w:r>
    </w:p>
    <w:p w:rsidR="00414051" w:rsidRPr="00414051" w:rsidRDefault="00414051">
      <w:pPr>
        <w:rPr>
          <w:rFonts w:ascii="Arial" w:hAnsi="Arial" w:cs="Arial"/>
          <w:sz w:val="24"/>
          <w:szCs w:val="24"/>
        </w:rPr>
      </w:pPr>
    </w:p>
    <w:p w:rsidR="00B86904" w:rsidRPr="00414051" w:rsidRDefault="00B86904">
      <w:pPr>
        <w:rPr>
          <w:rFonts w:ascii="Arial" w:hAnsi="Arial" w:cs="Arial"/>
          <w:b/>
          <w:sz w:val="24"/>
          <w:szCs w:val="24"/>
        </w:rPr>
      </w:pPr>
      <w:r w:rsidRPr="00414051">
        <w:rPr>
          <w:rFonts w:ascii="Arial" w:hAnsi="Arial" w:cs="Arial"/>
          <w:b/>
          <w:sz w:val="24"/>
          <w:szCs w:val="24"/>
        </w:rPr>
        <w:t>Vuorovaikutus</w:t>
      </w:r>
      <w:r w:rsidR="00711E4B" w:rsidRPr="00414051">
        <w:rPr>
          <w:rFonts w:ascii="Arial" w:hAnsi="Arial" w:cs="Arial"/>
          <w:b/>
          <w:sz w:val="24"/>
          <w:szCs w:val="24"/>
        </w:rPr>
        <w:t xml:space="preserve"> ja osalliset</w:t>
      </w:r>
    </w:p>
    <w:p w:rsidR="00B86904" w:rsidRPr="00414051" w:rsidRDefault="00B86904">
      <w:pPr>
        <w:rPr>
          <w:rFonts w:ascii="Arial" w:hAnsi="Arial" w:cs="Arial"/>
          <w:sz w:val="24"/>
          <w:szCs w:val="24"/>
        </w:rPr>
      </w:pPr>
      <w:r w:rsidRPr="00414051">
        <w:rPr>
          <w:rFonts w:ascii="Arial" w:hAnsi="Arial" w:cs="Arial"/>
          <w:sz w:val="24"/>
          <w:szCs w:val="24"/>
        </w:rPr>
        <w:t>Rakennusjärjestystä valmisteltaessa noudatetaan soveltuvin osin, mitä maankäyttö- ja rakennuslain 62 §:ssä säädetään vuorovaikutuksesta kaavaa valmisteltaessa, 63 §:ssä osallistumis- ja vuorovaikutusmenettelyistä sekä kaavan vaikutusten arvioinnista ja 65 §:ssä kaavaehdotuksen asettamisesta julkisesti nähtäville.</w:t>
      </w:r>
    </w:p>
    <w:p w:rsidR="008D558E" w:rsidRPr="00414051" w:rsidRDefault="006C4FC2">
      <w:pPr>
        <w:rPr>
          <w:rFonts w:ascii="Arial" w:hAnsi="Arial" w:cs="Arial"/>
          <w:sz w:val="24"/>
          <w:szCs w:val="24"/>
        </w:rPr>
      </w:pPr>
      <w:r w:rsidRPr="00414051">
        <w:rPr>
          <w:rFonts w:ascii="Arial" w:hAnsi="Arial" w:cs="Arial"/>
          <w:sz w:val="24"/>
          <w:szCs w:val="24"/>
        </w:rPr>
        <w:t>Maankäyttö- ja rakennuslain 62 §:n mukaan osallisia ovat alueen maanomistajat ja ne, joiden asumiseen työntekoon tai muihin oloihin rakennusjärjestys saattaa huomattavasti vaikuttaa, sekä viranomaiset ja yhteisöt, joiden toimialaa suunnittelussa käsitellään.</w:t>
      </w:r>
    </w:p>
    <w:p w:rsidR="006C4FC2" w:rsidRPr="00414051" w:rsidRDefault="006C4FC2">
      <w:pPr>
        <w:rPr>
          <w:rFonts w:ascii="Arial" w:hAnsi="Arial" w:cs="Arial"/>
          <w:sz w:val="24"/>
          <w:szCs w:val="24"/>
        </w:rPr>
      </w:pPr>
      <w:r w:rsidRPr="00414051">
        <w:rPr>
          <w:rFonts w:ascii="Arial" w:hAnsi="Arial" w:cs="Arial"/>
          <w:sz w:val="24"/>
          <w:szCs w:val="24"/>
        </w:rPr>
        <w:t>Osallis</w:t>
      </w:r>
      <w:r w:rsidR="00321107" w:rsidRPr="00414051">
        <w:rPr>
          <w:rFonts w:ascii="Arial" w:hAnsi="Arial" w:cs="Arial"/>
          <w:sz w:val="24"/>
          <w:szCs w:val="24"/>
        </w:rPr>
        <w:t>ille ja Raahen kaupungin sekä Siikajoen kunnan jäsenille varataan mahdollisuus osallistua rakennusjärjestyksen valmisteluun, arvioida sen vaikutusta ja lausua mielipiteensä asiasta.</w:t>
      </w:r>
    </w:p>
    <w:p w:rsidR="00321107" w:rsidRPr="00414051" w:rsidRDefault="00321107">
      <w:pPr>
        <w:rPr>
          <w:rFonts w:ascii="Arial" w:hAnsi="Arial" w:cs="Arial"/>
          <w:sz w:val="24"/>
          <w:szCs w:val="24"/>
        </w:rPr>
      </w:pPr>
      <w:r w:rsidRPr="00414051">
        <w:rPr>
          <w:rFonts w:ascii="Arial" w:hAnsi="Arial" w:cs="Arial"/>
          <w:sz w:val="24"/>
          <w:szCs w:val="24"/>
        </w:rPr>
        <w:t>Rakennusjärjestyksen päivittämisessä keskeisiä osapuolia ovat:</w:t>
      </w:r>
    </w:p>
    <w:p w:rsidR="00321107" w:rsidRPr="00414051" w:rsidRDefault="00321107" w:rsidP="00321107">
      <w:pPr>
        <w:pStyle w:val="Luettelokappale"/>
        <w:numPr>
          <w:ilvl w:val="0"/>
          <w:numId w:val="1"/>
        </w:numPr>
        <w:rPr>
          <w:rFonts w:ascii="Arial" w:hAnsi="Arial" w:cs="Arial"/>
          <w:sz w:val="24"/>
          <w:szCs w:val="24"/>
        </w:rPr>
      </w:pPr>
      <w:r w:rsidRPr="00414051">
        <w:rPr>
          <w:rFonts w:ascii="Arial" w:hAnsi="Arial" w:cs="Arial"/>
          <w:sz w:val="24"/>
          <w:szCs w:val="24"/>
        </w:rPr>
        <w:t>Raahen kaupung</w:t>
      </w:r>
      <w:r w:rsidR="00EF2851" w:rsidRPr="00414051">
        <w:rPr>
          <w:rFonts w:ascii="Arial" w:hAnsi="Arial" w:cs="Arial"/>
          <w:sz w:val="24"/>
          <w:szCs w:val="24"/>
        </w:rPr>
        <w:t>in ja Siikajoen kunnan asukkaat sekä</w:t>
      </w:r>
      <w:r w:rsidRPr="00414051">
        <w:rPr>
          <w:rFonts w:ascii="Arial" w:hAnsi="Arial" w:cs="Arial"/>
          <w:sz w:val="24"/>
          <w:szCs w:val="24"/>
        </w:rPr>
        <w:t xml:space="preserve"> </w:t>
      </w:r>
      <w:r w:rsidR="00EF2851" w:rsidRPr="00414051">
        <w:rPr>
          <w:rFonts w:ascii="Arial" w:hAnsi="Arial" w:cs="Arial"/>
          <w:sz w:val="24"/>
          <w:szCs w:val="24"/>
        </w:rPr>
        <w:t>maan</w:t>
      </w:r>
      <w:r w:rsidRPr="00414051">
        <w:rPr>
          <w:rFonts w:ascii="Arial" w:hAnsi="Arial" w:cs="Arial"/>
          <w:sz w:val="24"/>
          <w:szCs w:val="24"/>
        </w:rPr>
        <w:t>omistajat</w:t>
      </w:r>
    </w:p>
    <w:p w:rsidR="00CD4CE1" w:rsidRPr="00414051" w:rsidRDefault="001605EA" w:rsidP="00CD4CE1">
      <w:pPr>
        <w:pStyle w:val="Luettelokappale"/>
        <w:numPr>
          <w:ilvl w:val="0"/>
          <w:numId w:val="1"/>
        </w:numPr>
        <w:rPr>
          <w:rFonts w:ascii="Arial" w:hAnsi="Arial" w:cs="Arial"/>
          <w:sz w:val="24"/>
          <w:szCs w:val="24"/>
        </w:rPr>
      </w:pPr>
      <w:r w:rsidRPr="00414051">
        <w:rPr>
          <w:rFonts w:ascii="Arial" w:hAnsi="Arial" w:cs="Arial"/>
          <w:sz w:val="24"/>
          <w:szCs w:val="24"/>
        </w:rPr>
        <w:t xml:space="preserve">kaupungin ja </w:t>
      </w:r>
      <w:r w:rsidR="00CD4CE1" w:rsidRPr="00414051">
        <w:rPr>
          <w:rFonts w:ascii="Arial" w:hAnsi="Arial" w:cs="Arial"/>
          <w:sz w:val="24"/>
          <w:szCs w:val="24"/>
        </w:rPr>
        <w:t xml:space="preserve">kunnan toimielimet </w:t>
      </w:r>
    </w:p>
    <w:p w:rsidR="00321107" w:rsidRPr="00414051" w:rsidRDefault="00321107" w:rsidP="00321107">
      <w:pPr>
        <w:pStyle w:val="Luettelokappale"/>
        <w:numPr>
          <w:ilvl w:val="0"/>
          <w:numId w:val="1"/>
        </w:numPr>
        <w:rPr>
          <w:rFonts w:ascii="Arial" w:hAnsi="Arial" w:cs="Arial"/>
          <w:sz w:val="24"/>
          <w:szCs w:val="24"/>
        </w:rPr>
      </w:pPr>
      <w:r w:rsidRPr="00414051">
        <w:rPr>
          <w:rFonts w:ascii="Arial" w:hAnsi="Arial" w:cs="Arial"/>
          <w:sz w:val="24"/>
          <w:szCs w:val="24"/>
        </w:rPr>
        <w:t>a</w:t>
      </w:r>
      <w:r w:rsidR="00CD4CE1" w:rsidRPr="00414051">
        <w:rPr>
          <w:rFonts w:ascii="Arial" w:hAnsi="Arial" w:cs="Arial"/>
          <w:sz w:val="24"/>
          <w:szCs w:val="24"/>
        </w:rPr>
        <w:t>lueen</w:t>
      </w:r>
      <w:r w:rsidRPr="00414051">
        <w:rPr>
          <w:rFonts w:ascii="Arial" w:hAnsi="Arial" w:cs="Arial"/>
          <w:sz w:val="24"/>
          <w:szCs w:val="24"/>
        </w:rPr>
        <w:t xml:space="preserve"> </w:t>
      </w:r>
      <w:r w:rsidR="00CD4CE1" w:rsidRPr="00414051">
        <w:rPr>
          <w:rFonts w:ascii="Arial" w:hAnsi="Arial" w:cs="Arial"/>
          <w:sz w:val="24"/>
          <w:szCs w:val="24"/>
        </w:rPr>
        <w:t>yrittäjät ja yhteisöt</w:t>
      </w:r>
    </w:p>
    <w:p w:rsidR="00321107" w:rsidRPr="00414051" w:rsidRDefault="00321107" w:rsidP="00321107">
      <w:pPr>
        <w:pStyle w:val="Luettelokappale"/>
        <w:numPr>
          <w:ilvl w:val="0"/>
          <w:numId w:val="1"/>
        </w:numPr>
        <w:rPr>
          <w:rFonts w:ascii="Arial" w:hAnsi="Arial" w:cs="Arial"/>
          <w:sz w:val="24"/>
          <w:szCs w:val="24"/>
        </w:rPr>
      </w:pPr>
      <w:r w:rsidRPr="00414051">
        <w:rPr>
          <w:rFonts w:ascii="Arial" w:hAnsi="Arial" w:cs="Arial"/>
          <w:sz w:val="24"/>
          <w:szCs w:val="24"/>
        </w:rPr>
        <w:t>Pohjois-Pohjanmaan liitto</w:t>
      </w:r>
    </w:p>
    <w:p w:rsidR="00321107" w:rsidRPr="00414051" w:rsidRDefault="00321107" w:rsidP="00321107">
      <w:pPr>
        <w:pStyle w:val="Luettelokappale"/>
        <w:numPr>
          <w:ilvl w:val="0"/>
          <w:numId w:val="1"/>
        </w:numPr>
        <w:rPr>
          <w:rFonts w:ascii="Arial" w:hAnsi="Arial" w:cs="Arial"/>
          <w:sz w:val="24"/>
          <w:szCs w:val="24"/>
        </w:rPr>
      </w:pPr>
      <w:r w:rsidRPr="00414051">
        <w:rPr>
          <w:rFonts w:ascii="Arial" w:hAnsi="Arial" w:cs="Arial"/>
          <w:sz w:val="24"/>
          <w:szCs w:val="24"/>
        </w:rPr>
        <w:t xml:space="preserve">Pohjois-Pohjanmaan </w:t>
      </w:r>
      <w:proofErr w:type="spellStart"/>
      <w:r w:rsidRPr="00414051">
        <w:rPr>
          <w:rFonts w:ascii="Arial" w:hAnsi="Arial" w:cs="Arial"/>
          <w:sz w:val="24"/>
          <w:szCs w:val="24"/>
        </w:rPr>
        <w:t>ELY-keskus</w:t>
      </w:r>
      <w:proofErr w:type="spellEnd"/>
    </w:p>
    <w:p w:rsidR="00321107" w:rsidRPr="00414051" w:rsidRDefault="00321107" w:rsidP="00321107">
      <w:pPr>
        <w:pStyle w:val="Luettelokappale"/>
        <w:numPr>
          <w:ilvl w:val="0"/>
          <w:numId w:val="1"/>
        </w:numPr>
        <w:rPr>
          <w:rFonts w:ascii="Arial" w:hAnsi="Arial" w:cs="Arial"/>
          <w:sz w:val="24"/>
          <w:szCs w:val="24"/>
        </w:rPr>
      </w:pPr>
      <w:r w:rsidRPr="00414051">
        <w:rPr>
          <w:rFonts w:ascii="Arial" w:hAnsi="Arial" w:cs="Arial"/>
          <w:sz w:val="24"/>
          <w:szCs w:val="24"/>
        </w:rPr>
        <w:t>Museovirasto</w:t>
      </w:r>
    </w:p>
    <w:p w:rsidR="00321107" w:rsidRPr="00414051" w:rsidRDefault="00321107" w:rsidP="00321107">
      <w:pPr>
        <w:pStyle w:val="Luettelokappale"/>
        <w:numPr>
          <w:ilvl w:val="0"/>
          <w:numId w:val="1"/>
        </w:numPr>
        <w:rPr>
          <w:rFonts w:ascii="Arial" w:hAnsi="Arial" w:cs="Arial"/>
          <w:sz w:val="24"/>
          <w:szCs w:val="24"/>
        </w:rPr>
      </w:pPr>
      <w:r w:rsidRPr="00414051">
        <w:rPr>
          <w:rFonts w:ascii="Arial" w:hAnsi="Arial" w:cs="Arial"/>
          <w:sz w:val="24"/>
          <w:szCs w:val="24"/>
        </w:rPr>
        <w:t>Pohjois-Pohjanmaan museo</w:t>
      </w:r>
    </w:p>
    <w:p w:rsidR="00CD4CE1" w:rsidRPr="00414051" w:rsidRDefault="00CD4CE1" w:rsidP="00CD4CE1">
      <w:pPr>
        <w:pStyle w:val="Luettelokappale"/>
        <w:numPr>
          <w:ilvl w:val="0"/>
          <w:numId w:val="1"/>
        </w:numPr>
        <w:rPr>
          <w:rFonts w:ascii="Arial" w:hAnsi="Arial" w:cs="Arial"/>
          <w:sz w:val="24"/>
          <w:szCs w:val="24"/>
        </w:rPr>
      </w:pPr>
      <w:r w:rsidRPr="00414051">
        <w:rPr>
          <w:rFonts w:ascii="Arial" w:hAnsi="Arial" w:cs="Arial"/>
          <w:sz w:val="24"/>
          <w:szCs w:val="24"/>
        </w:rPr>
        <w:t>Jokilaaksojen pelastuslaitos</w:t>
      </w:r>
    </w:p>
    <w:p w:rsidR="00321107" w:rsidRPr="00414051" w:rsidRDefault="00321107" w:rsidP="00321107">
      <w:pPr>
        <w:pStyle w:val="Luettelokappale"/>
        <w:numPr>
          <w:ilvl w:val="0"/>
          <w:numId w:val="1"/>
        </w:numPr>
        <w:rPr>
          <w:rFonts w:ascii="Arial" w:hAnsi="Arial" w:cs="Arial"/>
          <w:sz w:val="24"/>
          <w:szCs w:val="24"/>
        </w:rPr>
      </w:pPr>
      <w:r w:rsidRPr="00414051">
        <w:rPr>
          <w:rFonts w:ascii="Arial" w:hAnsi="Arial" w:cs="Arial"/>
          <w:sz w:val="24"/>
          <w:szCs w:val="24"/>
        </w:rPr>
        <w:t xml:space="preserve">alueella toimivat </w:t>
      </w:r>
      <w:r w:rsidR="00B86904" w:rsidRPr="00414051">
        <w:rPr>
          <w:rFonts w:ascii="Arial" w:hAnsi="Arial" w:cs="Arial"/>
          <w:sz w:val="24"/>
          <w:szCs w:val="24"/>
        </w:rPr>
        <w:t>yhdyskuntaa palvelevat verkostojen omistajat (vesi, viemäri, kaukolämpö)</w:t>
      </w:r>
    </w:p>
    <w:p w:rsidR="00CD4CE1" w:rsidRPr="00414051" w:rsidRDefault="00CD4CE1" w:rsidP="00CD4CE1">
      <w:pPr>
        <w:pStyle w:val="Luettelokappale"/>
        <w:numPr>
          <w:ilvl w:val="0"/>
          <w:numId w:val="1"/>
        </w:numPr>
        <w:rPr>
          <w:rFonts w:ascii="Arial" w:hAnsi="Arial" w:cs="Arial"/>
          <w:sz w:val="24"/>
          <w:szCs w:val="24"/>
        </w:rPr>
      </w:pPr>
      <w:r w:rsidRPr="00414051">
        <w:rPr>
          <w:rFonts w:ascii="Arial" w:hAnsi="Arial" w:cs="Arial"/>
          <w:sz w:val="24"/>
          <w:szCs w:val="24"/>
        </w:rPr>
        <w:t>naapurikunnat</w:t>
      </w:r>
    </w:p>
    <w:p w:rsidR="00CD4CE1" w:rsidRPr="00414051" w:rsidRDefault="00CD4CE1" w:rsidP="00CD4CE1">
      <w:pPr>
        <w:pStyle w:val="Luettelokappale"/>
        <w:rPr>
          <w:rFonts w:ascii="Arial" w:hAnsi="Arial" w:cs="Arial"/>
          <w:sz w:val="24"/>
          <w:szCs w:val="24"/>
        </w:rPr>
      </w:pPr>
    </w:p>
    <w:p w:rsidR="004553E8" w:rsidRPr="00414051" w:rsidRDefault="004553E8" w:rsidP="00CD4CE1">
      <w:pPr>
        <w:pStyle w:val="Luettelokappale"/>
        <w:rPr>
          <w:rFonts w:ascii="Arial" w:hAnsi="Arial" w:cs="Arial"/>
          <w:sz w:val="24"/>
          <w:szCs w:val="24"/>
        </w:rPr>
      </w:pPr>
    </w:p>
    <w:p w:rsidR="00CD4CE1" w:rsidRPr="00414051" w:rsidRDefault="00EF2851" w:rsidP="00CD4CE1">
      <w:pPr>
        <w:rPr>
          <w:rFonts w:ascii="Arial" w:hAnsi="Arial" w:cs="Arial"/>
          <w:b/>
          <w:sz w:val="24"/>
          <w:szCs w:val="24"/>
        </w:rPr>
      </w:pPr>
      <w:r w:rsidRPr="00414051">
        <w:rPr>
          <w:rFonts w:ascii="Arial" w:hAnsi="Arial" w:cs="Arial"/>
          <w:b/>
          <w:sz w:val="24"/>
          <w:szCs w:val="24"/>
        </w:rPr>
        <w:t>Työ</w:t>
      </w:r>
      <w:r w:rsidR="00CD4CE1" w:rsidRPr="00414051">
        <w:rPr>
          <w:rFonts w:ascii="Arial" w:hAnsi="Arial" w:cs="Arial"/>
          <w:b/>
          <w:sz w:val="24"/>
          <w:szCs w:val="24"/>
        </w:rPr>
        <w:t>vaiheet</w:t>
      </w:r>
      <w:r w:rsidR="001605EA" w:rsidRPr="00414051">
        <w:rPr>
          <w:rFonts w:ascii="Arial" w:hAnsi="Arial" w:cs="Arial"/>
          <w:b/>
          <w:sz w:val="24"/>
          <w:szCs w:val="24"/>
        </w:rPr>
        <w:t xml:space="preserve">, </w:t>
      </w:r>
      <w:r w:rsidR="00711E4B" w:rsidRPr="00414051">
        <w:rPr>
          <w:rFonts w:ascii="Arial" w:hAnsi="Arial" w:cs="Arial"/>
          <w:b/>
          <w:sz w:val="24"/>
          <w:szCs w:val="24"/>
        </w:rPr>
        <w:t>alustava</w:t>
      </w:r>
      <w:r w:rsidR="001605EA" w:rsidRPr="00414051">
        <w:rPr>
          <w:rFonts w:ascii="Arial" w:hAnsi="Arial" w:cs="Arial"/>
          <w:b/>
          <w:sz w:val="24"/>
          <w:szCs w:val="24"/>
        </w:rPr>
        <w:t xml:space="preserve"> aikataulu</w:t>
      </w:r>
      <w:r w:rsidR="00CD4CE1" w:rsidRPr="00414051">
        <w:rPr>
          <w:rFonts w:ascii="Arial" w:hAnsi="Arial" w:cs="Arial"/>
          <w:b/>
          <w:sz w:val="24"/>
          <w:szCs w:val="24"/>
        </w:rPr>
        <w:t xml:space="preserve"> ja osallistuminen</w:t>
      </w:r>
    </w:p>
    <w:p w:rsidR="00CD4CE1" w:rsidRPr="00414051" w:rsidRDefault="00CD4CE1" w:rsidP="00CD4CE1">
      <w:pPr>
        <w:rPr>
          <w:rFonts w:ascii="Arial" w:hAnsi="Arial" w:cs="Arial"/>
          <w:sz w:val="24"/>
          <w:szCs w:val="24"/>
          <w:u w:val="single"/>
        </w:rPr>
      </w:pPr>
      <w:r w:rsidRPr="00414051">
        <w:rPr>
          <w:rFonts w:ascii="Arial" w:hAnsi="Arial" w:cs="Arial"/>
          <w:sz w:val="24"/>
          <w:szCs w:val="24"/>
          <w:u w:val="single"/>
        </w:rPr>
        <w:t>Tiedottaminen</w:t>
      </w:r>
    </w:p>
    <w:p w:rsidR="00CD4CE1" w:rsidRPr="00414051" w:rsidRDefault="00CD4CE1" w:rsidP="00CD4CE1">
      <w:pPr>
        <w:rPr>
          <w:rFonts w:ascii="Arial" w:hAnsi="Arial" w:cs="Arial"/>
          <w:sz w:val="24"/>
          <w:szCs w:val="24"/>
        </w:rPr>
      </w:pPr>
      <w:r w:rsidRPr="00414051">
        <w:rPr>
          <w:rFonts w:ascii="Arial" w:hAnsi="Arial" w:cs="Arial"/>
          <w:sz w:val="24"/>
          <w:szCs w:val="24"/>
        </w:rPr>
        <w:t>Rakennusjärj</w:t>
      </w:r>
      <w:r w:rsidR="001605EA" w:rsidRPr="00414051">
        <w:rPr>
          <w:rFonts w:ascii="Arial" w:hAnsi="Arial" w:cs="Arial"/>
          <w:sz w:val="24"/>
          <w:szCs w:val="24"/>
        </w:rPr>
        <w:t xml:space="preserve">estyksen päivittämisen vireille </w:t>
      </w:r>
      <w:r w:rsidRPr="00414051">
        <w:rPr>
          <w:rFonts w:ascii="Arial" w:hAnsi="Arial" w:cs="Arial"/>
          <w:sz w:val="24"/>
          <w:szCs w:val="24"/>
        </w:rPr>
        <w:t>tulosta, osallistumis- ja a</w:t>
      </w:r>
      <w:r w:rsidR="001605EA" w:rsidRPr="00414051">
        <w:rPr>
          <w:rFonts w:ascii="Arial" w:hAnsi="Arial" w:cs="Arial"/>
          <w:sz w:val="24"/>
          <w:szCs w:val="24"/>
        </w:rPr>
        <w:t xml:space="preserve">rviointisuunnitelman saatavilla </w:t>
      </w:r>
      <w:r w:rsidRPr="00414051">
        <w:rPr>
          <w:rFonts w:ascii="Arial" w:hAnsi="Arial" w:cs="Arial"/>
          <w:sz w:val="24"/>
          <w:szCs w:val="24"/>
        </w:rPr>
        <w:t xml:space="preserve">olosta sekä rakennusjärjestyksen muutosluonnoksen ja muutosehdotuksen nähtäville asettamisesta ilmoitetaan julkisilla kuulutuksilla. Ilmoitukset julkaistaan Raahen kaupungin ja Siikajoen kunnan ilmoitustauluilla ja </w:t>
      </w:r>
      <w:r w:rsidR="00616839" w:rsidRPr="00414051">
        <w:rPr>
          <w:rFonts w:ascii="Arial" w:hAnsi="Arial" w:cs="Arial"/>
          <w:sz w:val="24"/>
          <w:szCs w:val="24"/>
        </w:rPr>
        <w:t>internet-sivuilla sekä kuntien virallisissa ilmoitus</w:t>
      </w:r>
      <w:r w:rsidRPr="00414051">
        <w:rPr>
          <w:rFonts w:ascii="Arial" w:hAnsi="Arial" w:cs="Arial"/>
          <w:sz w:val="24"/>
          <w:szCs w:val="24"/>
        </w:rPr>
        <w:t>lehdissä</w:t>
      </w:r>
      <w:r w:rsidR="001605EA" w:rsidRPr="00414051">
        <w:rPr>
          <w:rFonts w:ascii="Arial" w:hAnsi="Arial" w:cs="Arial"/>
          <w:sz w:val="24"/>
          <w:szCs w:val="24"/>
        </w:rPr>
        <w:t xml:space="preserve"> (Raahelainen, Siikajokilaakso)</w:t>
      </w:r>
      <w:r w:rsidRPr="00414051">
        <w:rPr>
          <w:rFonts w:ascii="Arial" w:hAnsi="Arial" w:cs="Arial"/>
          <w:sz w:val="24"/>
          <w:szCs w:val="24"/>
        </w:rPr>
        <w:t>.</w:t>
      </w:r>
    </w:p>
    <w:p w:rsidR="001605EA" w:rsidRPr="00414051" w:rsidRDefault="001605EA" w:rsidP="00CD4CE1">
      <w:pPr>
        <w:rPr>
          <w:rFonts w:ascii="Arial" w:hAnsi="Arial" w:cs="Arial"/>
          <w:sz w:val="24"/>
          <w:szCs w:val="24"/>
        </w:rPr>
      </w:pPr>
      <w:r w:rsidRPr="00414051">
        <w:rPr>
          <w:rFonts w:ascii="Arial" w:hAnsi="Arial" w:cs="Arial"/>
          <w:sz w:val="24"/>
          <w:szCs w:val="24"/>
        </w:rPr>
        <w:lastRenderedPageBreak/>
        <w:t>O</w:t>
      </w:r>
      <w:r w:rsidR="00CE31E3">
        <w:rPr>
          <w:rFonts w:ascii="Arial" w:hAnsi="Arial" w:cs="Arial"/>
          <w:sz w:val="24"/>
          <w:szCs w:val="24"/>
        </w:rPr>
        <w:t>sallistumis- ja arviointisuunnitelma (O</w:t>
      </w:r>
      <w:r w:rsidRPr="00414051">
        <w:rPr>
          <w:rFonts w:ascii="Arial" w:hAnsi="Arial" w:cs="Arial"/>
          <w:sz w:val="24"/>
          <w:szCs w:val="24"/>
        </w:rPr>
        <w:t>AS</w:t>
      </w:r>
      <w:r w:rsidR="00CE31E3">
        <w:rPr>
          <w:rFonts w:ascii="Arial" w:hAnsi="Arial" w:cs="Arial"/>
          <w:sz w:val="24"/>
          <w:szCs w:val="24"/>
        </w:rPr>
        <w:t>)</w:t>
      </w:r>
      <w:r w:rsidRPr="00414051">
        <w:rPr>
          <w:rFonts w:ascii="Arial" w:hAnsi="Arial" w:cs="Arial"/>
          <w:sz w:val="24"/>
          <w:szCs w:val="24"/>
        </w:rPr>
        <w:t xml:space="preserve"> on nähtävillä koko päivittämistyön ajan Raahen kaupungin ja Siikajoen kunnan </w:t>
      </w:r>
      <w:r w:rsidR="009872BB" w:rsidRPr="00414051">
        <w:rPr>
          <w:rFonts w:ascii="Arial" w:hAnsi="Arial" w:cs="Arial"/>
          <w:sz w:val="24"/>
          <w:szCs w:val="24"/>
        </w:rPr>
        <w:t xml:space="preserve">ilmoitustauluilla ja </w:t>
      </w:r>
      <w:r w:rsidR="008D5EAE">
        <w:rPr>
          <w:rFonts w:ascii="Arial" w:hAnsi="Arial" w:cs="Arial"/>
          <w:sz w:val="24"/>
          <w:szCs w:val="24"/>
        </w:rPr>
        <w:t>internet-sivuil</w:t>
      </w:r>
      <w:r w:rsidR="00537BD4">
        <w:rPr>
          <w:rFonts w:ascii="Arial" w:hAnsi="Arial" w:cs="Arial"/>
          <w:sz w:val="24"/>
          <w:szCs w:val="24"/>
        </w:rPr>
        <w:t>la sekä rakennusvalvonnassa. S</w:t>
      </w:r>
      <w:r w:rsidR="008D5EAE">
        <w:rPr>
          <w:rFonts w:ascii="Arial" w:hAnsi="Arial" w:cs="Arial"/>
          <w:sz w:val="24"/>
          <w:szCs w:val="24"/>
        </w:rPr>
        <w:t>itä voidaan päivittää tarpeen mukaan uudistustyön edetessä.</w:t>
      </w:r>
    </w:p>
    <w:p w:rsidR="00C12DCF" w:rsidRDefault="001605EA" w:rsidP="00CD4CE1">
      <w:pPr>
        <w:rPr>
          <w:rFonts w:ascii="Arial" w:hAnsi="Arial" w:cs="Arial"/>
          <w:sz w:val="24"/>
          <w:szCs w:val="24"/>
        </w:rPr>
      </w:pPr>
      <w:r w:rsidRPr="00414051">
        <w:rPr>
          <w:rFonts w:ascii="Arial" w:hAnsi="Arial" w:cs="Arial"/>
          <w:sz w:val="24"/>
          <w:szCs w:val="24"/>
        </w:rPr>
        <w:t xml:space="preserve">Rakennusjärjestyksen muutosluonnos ja </w:t>
      </w:r>
      <w:proofErr w:type="gramStart"/>
      <w:r w:rsidRPr="00414051">
        <w:rPr>
          <w:rFonts w:ascii="Arial" w:hAnsi="Arial" w:cs="Arial"/>
          <w:sz w:val="24"/>
          <w:szCs w:val="24"/>
        </w:rPr>
        <w:t>–ehdotus</w:t>
      </w:r>
      <w:proofErr w:type="gramEnd"/>
      <w:r w:rsidRPr="00414051">
        <w:rPr>
          <w:rFonts w:ascii="Arial" w:hAnsi="Arial" w:cs="Arial"/>
          <w:sz w:val="24"/>
          <w:szCs w:val="24"/>
        </w:rPr>
        <w:t xml:space="preserve"> pidetään kuulutuksissa ilmoitettuina aikoina nähtävillä Raahen kaupungin teknisessä keskuksessa osoitteessa Ruskatie 1, 92140 Pattijoki ja Siikajoen kunnanvirastolla osoitteessa </w:t>
      </w:r>
      <w:proofErr w:type="spellStart"/>
      <w:r w:rsidRPr="00414051">
        <w:rPr>
          <w:rFonts w:ascii="Arial" w:hAnsi="Arial" w:cs="Arial"/>
          <w:sz w:val="24"/>
          <w:szCs w:val="24"/>
        </w:rPr>
        <w:t>Siikasavontie</w:t>
      </w:r>
      <w:proofErr w:type="spellEnd"/>
      <w:r w:rsidRPr="00414051">
        <w:rPr>
          <w:rFonts w:ascii="Arial" w:hAnsi="Arial" w:cs="Arial"/>
          <w:sz w:val="24"/>
          <w:szCs w:val="24"/>
        </w:rPr>
        <w:t xml:space="preserve"> 1, 9</w:t>
      </w:r>
      <w:r w:rsidR="009872BB" w:rsidRPr="00414051">
        <w:rPr>
          <w:rFonts w:ascii="Arial" w:hAnsi="Arial" w:cs="Arial"/>
          <w:sz w:val="24"/>
          <w:szCs w:val="24"/>
        </w:rPr>
        <w:t>2400 Ruukki</w:t>
      </w:r>
      <w:r w:rsidR="0037313B" w:rsidRPr="00414051">
        <w:rPr>
          <w:rFonts w:ascii="Arial" w:hAnsi="Arial" w:cs="Arial"/>
          <w:sz w:val="24"/>
          <w:szCs w:val="24"/>
        </w:rPr>
        <w:t xml:space="preserve">. </w:t>
      </w:r>
    </w:p>
    <w:p w:rsidR="00C12DCF" w:rsidRDefault="0037313B" w:rsidP="00CD4CE1">
      <w:pPr>
        <w:rPr>
          <w:rFonts w:ascii="Arial" w:hAnsi="Arial" w:cs="Arial"/>
          <w:sz w:val="24"/>
          <w:szCs w:val="24"/>
        </w:rPr>
      </w:pPr>
      <w:r w:rsidRPr="00414051">
        <w:rPr>
          <w:rFonts w:ascii="Arial" w:hAnsi="Arial" w:cs="Arial"/>
          <w:sz w:val="24"/>
          <w:szCs w:val="24"/>
        </w:rPr>
        <w:t>Mieli</w:t>
      </w:r>
      <w:r w:rsidR="009872BB" w:rsidRPr="00414051">
        <w:rPr>
          <w:rFonts w:ascii="Arial" w:hAnsi="Arial" w:cs="Arial"/>
          <w:sz w:val="24"/>
          <w:szCs w:val="24"/>
        </w:rPr>
        <w:t xml:space="preserve">piteet voi toimittaa </w:t>
      </w:r>
      <w:r w:rsidR="00940114">
        <w:rPr>
          <w:rFonts w:ascii="Arial" w:hAnsi="Arial" w:cs="Arial"/>
          <w:sz w:val="24"/>
          <w:szCs w:val="24"/>
        </w:rPr>
        <w:t>ilmoituksissa mainittuina aikoina</w:t>
      </w:r>
      <w:r w:rsidR="00414051">
        <w:rPr>
          <w:rFonts w:ascii="Arial" w:hAnsi="Arial" w:cs="Arial"/>
          <w:sz w:val="24"/>
          <w:szCs w:val="24"/>
        </w:rPr>
        <w:t xml:space="preserve"> osoitteeseen Raahen kaupunki, r</w:t>
      </w:r>
      <w:r w:rsidRPr="00414051">
        <w:rPr>
          <w:rFonts w:ascii="Arial" w:hAnsi="Arial" w:cs="Arial"/>
          <w:sz w:val="24"/>
          <w:szCs w:val="24"/>
        </w:rPr>
        <w:t xml:space="preserve">akennusvalvonta, Ruskatie 1, 92140 Pattijoki tai sähköpostitse </w:t>
      </w:r>
      <w:hyperlink r:id="rId5" w:history="1">
        <w:r w:rsidRPr="00414051">
          <w:rPr>
            <w:rStyle w:val="Hyperlinkki"/>
            <w:rFonts w:ascii="Arial" w:hAnsi="Arial" w:cs="Arial"/>
            <w:sz w:val="24"/>
            <w:szCs w:val="24"/>
          </w:rPr>
          <w:t>teija.viinikangas@raahe.fi</w:t>
        </w:r>
      </w:hyperlink>
      <w:r w:rsidR="00B7473F" w:rsidRPr="00414051">
        <w:rPr>
          <w:rFonts w:ascii="Arial" w:hAnsi="Arial" w:cs="Arial"/>
          <w:sz w:val="24"/>
          <w:szCs w:val="24"/>
        </w:rPr>
        <w:t>.</w:t>
      </w:r>
    </w:p>
    <w:p w:rsidR="00C05F0A" w:rsidRPr="00414051" w:rsidRDefault="00C05F0A" w:rsidP="00CD4CE1">
      <w:pPr>
        <w:rPr>
          <w:rFonts w:ascii="Arial" w:hAnsi="Arial" w:cs="Arial"/>
          <w:sz w:val="24"/>
          <w:szCs w:val="24"/>
        </w:rPr>
      </w:pPr>
    </w:p>
    <w:p w:rsidR="00CD4CE1" w:rsidRPr="00414051" w:rsidRDefault="00616839" w:rsidP="00EE1FA5">
      <w:pPr>
        <w:rPr>
          <w:rFonts w:ascii="Arial" w:hAnsi="Arial" w:cs="Arial"/>
          <w:sz w:val="24"/>
          <w:szCs w:val="24"/>
        </w:rPr>
      </w:pPr>
      <w:r w:rsidRPr="00414051">
        <w:rPr>
          <w:rFonts w:ascii="Arial" w:hAnsi="Arial" w:cs="Arial"/>
          <w:sz w:val="24"/>
          <w:szCs w:val="24"/>
          <w:u w:val="single"/>
        </w:rPr>
        <w:t>Aloitusvaihe</w:t>
      </w:r>
      <w:r w:rsidR="00537BD4">
        <w:rPr>
          <w:rFonts w:ascii="Arial" w:hAnsi="Arial" w:cs="Arial"/>
          <w:sz w:val="24"/>
          <w:szCs w:val="24"/>
        </w:rPr>
        <w:t xml:space="preserve"> (</w:t>
      </w:r>
      <w:r w:rsidR="00E16AF9">
        <w:rPr>
          <w:rFonts w:ascii="Arial" w:hAnsi="Arial" w:cs="Arial"/>
          <w:sz w:val="24"/>
          <w:szCs w:val="24"/>
        </w:rPr>
        <w:t>tammi/</w:t>
      </w:r>
      <w:r w:rsidR="00711E4B" w:rsidRPr="00414051">
        <w:rPr>
          <w:rFonts w:ascii="Arial" w:hAnsi="Arial" w:cs="Arial"/>
          <w:sz w:val="24"/>
          <w:szCs w:val="24"/>
        </w:rPr>
        <w:t>helmi</w:t>
      </w:r>
      <w:r w:rsidR="002D5B06" w:rsidRPr="00414051">
        <w:rPr>
          <w:rFonts w:ascii="Arial" w:hAnsi="Arial" w:cs="Arial"/>
          <w:sz w:val="24"/>
          <w:szCs w:val="24"/>
        </w:rPr>
        <w:t>kuu 2019)</w:t>
      </w:r>
    </w:p>
    <w:p w:rsidR="00616839" w:rsidRPr="00414051" w:rsidRDefault="00266C57" w:rsidP="00CD4CE1">
      <w:pPr>
        <w:rPr>
          <w:rFonts w:ascii="Arial" w:hAnsi="Arial" w:cs="Arial"/>
          <w:sz w:val="24"/>
          <w:szCs w:val="24"/>
        </w:rPr>
      </w:pPr>
      <w:r>
        <w:rPr>
          <w:rFonts w:ascii="Arial" w:hAnsi="Arial" w:cs="Arial"/>
          <w:sz w:val="24"/>
          <w:szCs w:val="24"/>
        </w:rPr>
        <w:t>Raahen kaupung</w:t>
      </w:r>
      <w:r w:rsidR="00BE69D1">
        <w:rPr>
          <w:rFonts w:ascii="Arial" w:hAnsi="Arial" w:cs="Arial"/>
          <w:sz w:val="24"/>
          <w:szCs w:val="24"/>
        </w:rPr>
        <w:t>i</w:t>
      </w:r>
      <w:r>
        <w:rPr>
          <w:rFonts w:ascii="Arial" w:hAnsi="Arial" w:cs="Arial"/>
          <w:sz w:val="24"/>
          <w:szCs w:val="24"/>
        </w:rPr>
        <w:t>n lupa- ja valvontajaosto</w:t>
      </w:r>
      <w:r w:rsidR="006E40AA" w:rsidRPr="00414051">
        <w:rPr>
          <w:rFonts w:ascii="Arial" w:hAnsi="Arial" w:cs="Arial"/>
          <w:sz w:val="24"/>
          <w:szCs w:val="24"/>
        </w:rPr>
        <w:t xml:space="preserve"> </w:t>
      </w:r>
      <w:r>
        <w:rPr>
          <w:rFonts w:ascii="Arial" w:hAnsi="Arial" w:cs="Arial"/>
          <w:sz w:val="24"/>
          <w:szCs w:val="24"/>
        </w:rPr>
        <w:t>ja Siikajoen kunnan tekninen lautakunta</w:t>
      </w:r>
      <w:r w:rsidR="00CD4CE1" w:rsidRPr="00414051">
        <w:rPr>
          <w:rFonts w:ascii="Arial" w:hAnsi="Arial" w:cs="Arial"/>
          <w:sz w:val="24"/>
          <w:szCs w:val="24"/>
        </w:rPr>
        <w:t xml:space="preserve"> ilmoitta</w:t>
      </w:r>
      <w:r w:rsidR="002D5B06" w:rsidRPr="00414051">
        <w:rPr>
          <w:rFonts w:ascii="Arial" w:hAnsi="Arial" w:cs="Arial"/>
          <w:sz w:val="24"/>
          <w:szCs w:val="24"/>
        </w:rPr>
        <w:t>v</w:t>
      </w:r>
      <w:r w:rsidR="00CD4CE1" w:rsidRPr="00414051">
        <w:rPr>
          <w:rFonts w:ascii="Arial" w:hAnsi="Arial" w:cs="Arial"/>
          <w:sz w:val="24"/>
          <w:szCs w:val="24"/>
        </w:rPr>
        <w:t>a</w:t>
      </w:r>
      <w:r w:rsidR="002D5B06" w:rsidRPr="00414051">
        <w:rPr>
          <w:rFonts w:ascii="Arial" w:hAnsi="Arial" w:cs="Arial"/>
          <w:sz w:val="24"/>
          <w:szCs w:val="24"/>
        </w:rPr>
        <w:t>t</w:t>
      </w:r>
      <w:r w:rsidR="00CD4CE1" w:rsidRPr="00414051">
        <w:rPr>
          <w:rFonts w:ascii="Arial" w:hAnsi="Arial" w:cs="Arial"/>
          <w:sz w:val="24"/>
          <w:szCs w:val="24"/>
        </w:rPr>
        <w:t xml:space="preserve"> rakennusjärjestyksen päivitystyön vireille tulosta </w:t>
      </w:r>
      <w:r w:rsidR="008D5EAE">
        <w:rPr>
          <w:rFonts w:ascii="Arial" w:hAnsi="Arial" w:cs="Arial"/>
          <w:sz w:val="24"/>
          <w:szCs w:val="24"/>
        </w:rPr>
        <w:t xml:space="preserve">kuulutuksella </w:t>
      </w:r>
      <w:r w:rsidR="00BE69D1">
        <w:rPr>
          <w:rFonts w:ascii="Arial" w:hAnsi="Arial" w:cs="Arial"/>
          <w:sz w:val="24"/>
          <w:szCs w:val="24"/>
        </w:rPr>
        <w:t xml:space="preserve">ja asettavat </w:t>
      </w:r>
      <w:r w:rsidR="00B86904" w:rsidRPr="00414051">
        <w:rPr>
          <w:rFonts w:ascii="Arial" w:hAnsi="Arial" w:cs="Arial"/>
          <w:sz w:val="24"/>
          <w:szCs w:val="24"/>
        </w:rPr>
        <w:t xml:space="preserve">osallistumis- ja arviointisuunnitelman </w:t>
      </w:r>
      <w:r w:rsidR="00BE69D1">
        <w:rPr>
          <w:rFonts w:ascii="Arial" w:hAnsi="Arial" w:cs="Arial"/>
          <w:sz w:val="24"/>
          <w:szCs w:val="24"/>
        </w:rPr>
        <w:t>nähtäville koko päivitystyön ajaksi.</w:t>
      </w:r>
      <w:r w:rsidR="00B86904" w:rsidRPr="00414051">
        <w:rPr>
          <w:rFonts w:ascii="Arial" w:hAnsi="Arial" w:cs="Arial"/>
          <w:sz w:val="24"/>
          <w:szCs w:val="24"/>
        </w:rPr>
        <w:t xml:space="preserve"> </w:t>
      </w:r>
    </w:p>
    <w:p w:rsidR="00EE1FA5" w:rsidRPr="00414051" w:rsidRDefault="00CD4CE1" w:rsidP="00EE1FA5">
      <w:pPr>
        <w:rPr>
          <w:rFonts w:ascii="Arial" w:hAnsi="Arial" w:cs="Arial"/>
          <w:sz w:val="24"/>
          <w:szCs w:val="24"/>
        </w:rPr>
      </w:pPr>
      <w:r w:rsidRPr="00414051">
        <w:rPr>
          <w:rFonts w:ascii="Arial" w:hAnsi="Arial" w:cs="Arial"/>
          <w:sz w:val="24"/>
          <w:szCs w:val="24"/>
        </w:rPr>
        <w:t xml:space="preserve">Osallisilla </w:t>
      </w:r>
      <w:r w:rsidR="00C12DCF">
        <w:rPr>
          <w:rFonts w:ascii="Arial" w:hAnsi="Arial" w:cs="Arial"/>
          <w:sz w:val="24"/>
          <w:szCs w:val="24"/>
        </w:rPr>
        <w:t>varataan</w:t>
      </w:r>
      <w:r w:rsidRPr="00414051">
        <w:rPr>
          <w:rFonts w:ascii="Arial" w:hAnsi="Arial" w:cs="Arial"/>
          <w:sz w:val="24"/>
          <w:szCs w:val="24"/>
        </w:rPr>
        <w:t xml:space="preserve"> mahdollisuus esittää kirjallisesti tai suullisesti mielipiteensä</w:t>
      </w:r>
      <w:r w:rsidR="00C12DCF">
        <w:rPr>
          <w:rFonts w:ascii="Arial" w:hAnsi="Arial" w:cs="Arial"/>
          <w:sz w:val="24"/>
          <w:szCs w:val="24"/>
        </w:rPr>
        <w:t xml:space="preserve"> suunnitelmasta</w:t>
      </w:r>
      <w:r w:rsidR="00A33E4E" w:rsidRPr="00414051">
        <w:rPr>
          <w:rFonts w:ascii="Arial" w:hAnsi="Arial" w:cs="Arial"/>
          <w:sz w:val="24"/>
          <w:szCs w:val="24"/>
        </w:rPr>
        <w:t>.</w:t>
      </w:r>
    </w:p>
    <w:p w:rsidR="00EE1FA5" w:rsidRPr="00414051" w:rsidRDefault="00EE1FA5" w:rsidP="00EE1FA5">
      <w:pPr>
        <w:rPr>
          <w:rFonts w:ascii="Arial" w:hAnsi="Arial" w:cs="Arial"/>
          <w:sz w:val="24"/>
          <w:szCs w:val="24"/>
        </w:rPr>
      </w:pPr>
    </w:p>
    <w:p w:rsidR="00A33E4E" w:rsidRPr="00414051" w:rsidRDefault="00A33E4E" w:rsidP="00EE1FA5">
      <w:pPr>
        <w:rPr>
          <w:rFonts w:ascii="Arial" w:hAnsi="Arial" w:cs="Arial"/>
          <w:sz w:val="24"/>
          <w:szCs w:val="24"/>
        </w:rPr>
      </w:pPr>
      <w:r w:rsidRPr="00414051">
        <w:rPr>
          <w:rFonts w:ascii="Arial" w:hAnsi="Arial" w:cs="Arial"/>
          <w:sz w:val="24"/>
          <w:szCs w:val="24"/>
          <w:u w:val="single"/>
        </w:rPr>
        <w:t>Luonnosvaihe</w:t>
      </w:r>
      <w:r w:rsidR="00A0280E">
        <w:rPr>
          <w:rFonts w:ascii="Arial" w:hAnsi="Arial" w:cs="Arial"/>
          <w:sz w:val="24"/>
          <w:szCs w:val="24"/>
        </w:rPr>
        <w:t xml:space="preserve"> (</w:t>
      </w:r>
      <w:r w:rsidR="00AF52A5">
        <w:rPr>
          <w:rFonts w:ascii="Arial" w:hAnsi="Arial" w:cs="Arial"/>
          <w:sz w:val="24"/>
          <w:szCs w:val="24"/>
        </w:rPr>
        <w:t>loka-joulukuu</w:t>
      </w:r>
      <w:r w:rsidR="00F840F9" w:rsidRPr="00414051">
        <w:rPr>
          <w:rFonts w:ascii="Arial" w:hAnsi="Arial" w:cs="Arial"/>
          <w:sz w:val="24"/>
          <w:szCs w:val="24"/>
        </w:rPr>
        <w:t xml:space="preserve"> 2019</w:t>
      </w:r>
      <w:r w:rsidR="002D5B06" w:rsidRPr="00414051">
        <w:rPr>
          <w:rFonts w:ascii="Arial" w:hAnsi="Arial" w:cs="Arial"/>
          <w:sz w:val="24"/>
          <w:szCs w:val="24"/>
        </w:rPr>
        <w:t>)</w:t>
      </w:r>
    </w:p>
    <w:p w:rsidR="00A33E4E" w:rsidRPr="00414051" w:rsidRDefault="002D5B06" w:rsidP="00CD4CE1">
      <w:pPr>
        <w:rPr>
          <w:rFonts w:ascii="Arial" w:hAnsi="Arial" w:cs="Arial"/>
          <w:sz w:val="24"/>
          <w:szCs w:val="24"/>
        </w:rPr>
      </w:pPr>
      <w:r w:rsidRPr="00414051">
        <w:rPr>
          <w:rFonts w:ascii="Arial" w:hAnsi="Arial" w:cs="Arial"/>
          <w:sz w:val="24"/>
          <w:szCs w:val="24"/>
        </w:rPr>
        <w:t>R</w:t>
      </w:r>
      <w:r w:rsidR="00A33E4E" w:rsidRPr="00414051">
        <w:rPr>
          <w:rFonts w:ascii="Arial" w:hAnsi="Arial" w:cs="Arial"/>
          <w:sz w:val="24"/>
          <w:szCs w:val="24"/>
        </w:rPr>
        <w:t>akennusjärjestyksestä</w:t>
      </w:r>
      <w:r w:rsidRPr="00414051">
        <w:rPr>
          <w:rFonts w:ascii="Arial" w:hAnsi="Arial" w:cs="Arial"/>
          <w:sz w:val="24"/>
          <w:szCs w:val="24"/>
        </w:rPr>
        <w:t xml:space="preserve"> laaditaan muutosluonnos</w:t>
      </w:r>
      <w:r w:rsidR="00A33E4E" w:rsidRPr="00414051">
        <w:rPr>
          <w:rFonts w:ascii="Arial" w:hAnsi="Arial" w:cs="Arial"/>
          <w:sz w:val="24"/>
          <w:szCs w:val="24"/>
        </w:rPr>
        <w:t xml:space="preserve">. </w:t>
      </w:r>
      <w:r w:rsidRPr="00414051">
        <w:rPr>
          <w:rFonts w:ascii="Arial" w:hAnsi="Arial" w:cs="Arial"/>
          <w:sz w:val="24"/>
          <w:szCs w:val="24"/>
        </w:rPr>
        <w:t xml:space="preserve">Raahen kaupungin </w:t>
      </w:r>
      <w:r w:rsidR="00266C57">
        <w:rPr>
          <w:rFonts w:ascii="Arial" w:hAnsi="Arial" w:cs="Arial"/>
          <w:sz w:val="24"/>
          <w:szCs w:val="24"/>
        </w:rPr>
        <w:t>lupa- ja valvontajaosto</w:t>
      </w:r>
      <w:r w:rsidR="006E40AA" w:rsidRPr="00414051">
        <w:rPr>
          <w:rFonts w:ascii="Arial" w:hAnsi="Arial" w:cs="Arial"/>
          <w:sz w:val="24"/>
          <w:szCs w:val="24"/>
        </w:rPr>
        <w:t xml:space="preserve"> ja</w:t>
      </w:r>
      <w:r w:rsidRPr="00414051">
        <w:rPr>
          <w:rFonts w:ascii="Arial" w:hAnsi="Arial" w:cs="Arial"/>
          <w:sz w:val="24"/>
          <w:szCs w:val="24"/>
        </w:rPr>
        <w:t xml:space="preserve"> Siikajoen kunnan tekninen lautakunta päättävät muutosluonnoksen asettamisesta julkisesti nähtäville 30 päivän ajaksi</w:t>
      </w:r>
      <w:r w:rsidR="00EE1FA5" w:rsidRPr="00414051">
        <w:rPr>
          <w:rFonts w:ascii="Arial" w:hAnsi="Arial" w:cs="Arial"/>
          <w:sz w:val="24"/>
          <w:szCs w:val="24"/>
        </w:rPr>
        <w:t xml:space="preserve"> ja</w:t>
      </w:r>
      <w:r w:rsidR="00F840F9" w:rsidRPr="00414051">
        <w:rPr>
          <w:rFonts w:ascii="Arial" w:hAnsi="Arial" w:cs="Arial"/>
          <w:sz w:val="24"/>
          <w:szCs w:val="24"/>
        </w:rPr>
        <w:t xml:space="preserve"> varaa</w:t>
      </w:r>
      <w:r w:rsidR="006E40AA" w:rsidRPr="00414051">
        <w:rPr>
          <w:rFonts w:ascii="Arial" w:hAnsi="Arial" w:cs="Arial"/>
          <w:sz w:val="24"/>
          <w:szCs w:val="24"/>
        </w:rPr>
        <w:t>vat</w:t>
      </w:r>
      <w:r w:rsidR="00F840F9" w:rsidRPr="00414051">
        <w:rPr>
          <w:rFonts w:ascii="Arial" w:hAnsi="Arial" w:cs="Arial"/>
          <w:sz w:val="24"/>
          <w:szCs w:val="24"/>
        </w:rPr>
        <w:t xml:space="preserve"> osallisille mahdollisuuden esittää kirjallisen mielipiteensä</w:t>
      </w:r>
      <w:r w:rsidR="00EE1FA5" w:rsidRPr="00414051">
        <w:rPr>
          <w:rFonts w:ascii="Arial" w:hAnsi="Arial" w:cs="Arial"/>
          <w:sz w:val="24"/>
          <w:szCs w:val="24"/>
        </w:rPr>
        <w:t>. Rakennusvalvonta p</w:t>
      </w:r>
      <w:r w:rsidR="00F840F9" w:rsidRPr="00414051">
        <w:rPr>
          <w:rFonts w:ascii="Arial" w:hAnsi="Arial" w:cs="Arial"/>
          <w:sz w:val="24"/>
          <w:szCs w:val="24"/>
        </w:rPr>
        <w:t xml:space="preserve">yytää tarvittavat viranomaislausunnot. </w:t>
      </w:r>
    </w:p>
    <w:p w:rsidR="00A33E4E" w:rsidRPr="00414051" w:rsidRDefault="00F840F9" w:rsidP="00CD4CE1">
      <w:pPr>
        <w:rPr>
          <w:rFonts w:ascii="Arial" w:hAnsi="Arial" w:cs="Arial"/>
          <w:sz w:val="24"/>
          <w:szCs w:val="24"/>
        </w:rPr>
      </w:pPr>
      <w:r w:rsidRPr="00414051">
        <w:rPr>
          <w:rFonts w:ascii="Arial" w:hAnsi="Arial" w:cs="Arial"/>
          <w:sz w:val="24"/>
          <w:szCs w:val="24"/>
        </w:rPr>
        <w:t xml:space="preserve">Ennen luonnosvaiheen käsittelyä </w:t>
      </w:r>
      <w:r w:rsidR="00266C57">
        <w:rPr>
          <w:rFonts w:ascii="Arial" w:hAnsi="Arial" w:cs="Arial"/>
          <w:sz w:val="24"/>
          <w:szCs w:val="24"/>
        </w:rPr>
        <w:t xml:space="preserve">toimielimissä </w:t>
      </w:r>
      <w:r w:rsidRPr="00414051">
        <w:rPr>
          <w:rFonts w:ascii="Arial" w:hAnsi="Arial" w:cs="Arial"/>
          <w:sz w:val="24"/>
          <w:szCs w:val="24"/>
        </w:rPr>
        <w:t xml:space="preserve">järjestetään tarvittaessa maankäyttö- ja rakennuslain 66 §:n mukainen viranomaisneuvottelu Pohjois-Pohjanmaan </w:t>
      </w:r>
      <w:proofErr w:type="spellStart"/>
      <w:r w:rsidRPr="00414051">
        <w:rPr>
          <w:rFonts w:ascii="Arial" w:hAnsi="Arial" w:cs="Arial"/>
          <w:sz w:val="24"/>
          <w:szCs w:val="24"/>
        </w:rPr>
        <w:t>ELY-keskuksen</w:t>
      </w:r>
      <w:proofErr w:type="spellEnd"/>
      <w:r w:rsidRPr="00414051">
        <w:rPr>
          <w:rFonts w:ascii="Arial" w:hAnsi="Arial" w:cs="Arial"/>
          <w:sz w:val="24"/>
          <w:szCs w:val="24"/>
        </w:rPr>
        <w:t xml:space="preserve"> kanssa.</w:t>
      </w:r>
    </w:p>
    <w:p w:rsidR="00F840F9" w:rsidRPr="00414051" w:rsidRDefault="00F840F9" w:rsidP="00CD4CE1">
      <w:pPr>
        <w:rPr>
          <w:rFonts w:ascii="Arial" w:hAnsi="Arial" w:cs="Arial"/>
          <w:sz w:val="24"/>
          <w:szCs w:val="24"/>
        </w:rPr>
      </w:pPr>
    </w:p>
    <w:p w:rsidR="00A33E4E" w:rsidRPr="00414051" w:rsidRDefault="00A33E4E" w:rsidP="00CD4CE1">
      <w:pPr>
        <w:rPr>
          <w:rFonts w:ascii="Arial" w:hAnsi="Arial" w:cs="Arial"/>
          <w:sz w:val="24"/>
          <w:szCs w:val="24"/>
        </w:rPr>
      </w:pPr>
      <w:r w:rsidRPr="00414051">
        <w:rPr>
          <w:rFonts w:ascii="Arial" w:hAnsi="Arial" w:cs="Arial"/>
          <w:sz w:val="24"/>
          <w:szCs w:val="24"/>
          <w:u w:val="single"/>
        </w:rPr>
        <w:t>Ehdotusvaihe</w:t>
      </w:r>
      <w:r w:rsidR="00F840F9" w:rsidRPr="00414051">
        <w:rPr>
          <w:rFonts w:ascii="Arial" w:hAnsi="Arial" w:cs="Arial"/>
          <w:sz w:val="24"/>
          <w:szCs w:val="24"/>
        </w:rPr>
        <w:t xml:space="preserve"> (</w:t>
      </w:r>
      <w:r w:rsidR="00AF52A5">
        <w:rPr>
          <w:rFonts w:ascii="Arial" w:hAnsi="Arial" w:cs="Arial"/>
          <w:sz w:val="24"/>
          <w:szCs w:val="24"/>
        </w:rPr>
        <w:t>helmi-maaliskuu 2020</w:t>
      </w:r>
      <w:r w:rsidR="00F840F9" w:rsidRPr="00414051">
        <w:rPr>
          <w:rFonts w:ascii="Arial" w:hAnsi="Arial" w:cs="Arial"/>
          <w:sz w:val="24"/>
          <w:szCs w:val="24"/>
        </w:rPr>
        <w:t>)</w:t>
      </w:r>
    </w:p>
    <w:p w:rsidR="00164626" w:rsidRPr="00414051" w:rsidRDefault="00A33E4E" w:rsidP="00CD4CE1">
      <w:pPr>
        <w:rPr>
          <w:rFonts w:ascii="Arial" w:hAnsi="Arial" w:cs="Arial"/>
          <w:sz w:val="24"/>
          <w:szCs w:val="24"/>
        </w:rPr>
      </w:pPr>
      <w:r w:rsidRPr="00414051">
        <w:rPr>
          <w:rFonts w:ascii="Arial" w:hAnsi="Arial" w:cs="Arial"/>
          <w:sz w:val="24"/>
          <w:szCs w:val="24"/>
        </w:rPr>
        <w:t xml:space="preserve">Luonnoksesta saadun palautteen pohjalta laaditaan </w:t>
      </w:r>
      <w:r w:rsidR="00F840F9" w:rsidRPr="00414051">
        <w:rPr>
          <w:rFonts w:ascii="Arial" w:hAnsi="Arial" w:cs="Arial"/>
          <w:sz w:val="24"/>
          <w:szCs w:val="24"/>
        </w:rPr>
        <w:t>muutos</w:t>
      </w:r>
      <w:r w:rsidRPr="00414051">
        <w:rPr>
          <w:rFonts w:ascii="Arial" w:hAnsi="Arial" w:cs="Arial"/>
          <w:sz w:val="24"/>
          <w:szCs w:val="24"/>
        </w:rPr>
        <w:t>ehdotus uudesta r</w:t>
      </w:r>
      <w:r w:rsidR="00EF2851" w:rsidRPr="00414051">
        <w:rPr>
          <w:rFonts w:ascii="Arial" w:hAnsi="Arial" w:cs="Arial"/>
          <w:sz w:val="24"/>
          <w:szCs w:val="24"/>
        </w:rPr>
        <w:t xml:space="preserve">akennusjärjestyksestä. </w:t>
      </w:r>
    </w:p>
    <w:p w:rsidR="00EF2851" w:rsidRDefault="00414051" w:rsidP="00CD4CE1">
      <w:pPr>
        <w:rPr>
          <w:rFonts w:ascii="Arial" w:hAnsi="Arial" w:cs="Arial"/>
          <w:sz w:val="24"/>
          <w:szCs w:val="24"/>
        </w:rPr>
      </w:pPr>
      <w:r>
        <w:rPr>
          <w:rFonts w:ascii="Arial" w:hAnsi="Arial" w:cs="Arial"/>
          <w:sz w:val="24"/>
          <w:szCs w:val="24"/>
        </w:rPr>
        <w:t xml:space="preserve">Raahen kaupungin </w:t>
      </w:r>
      <w:r w:rsidR="00266C57">
        <w:rPr>
          <w:rFonts w:ascii="Arial" w:hAnsi="Arial" w:cs="Arial"/>
          <w:sz w:val="24"/>
          <w:szCs w:val="24"/>
        </w:rPr>
        <w:t>lupa- ja valvontajaosto</w:t>
      </w:r>
      <w:r>
        <w:rPr>
          <w:rFonts w:ascii="Arial" w:hAnsi="Arial" w:cs="Arial"/>
          <w:sz w:val="24"/>
          <w:szCs w:val="24"/>
        </w:rPr>
        <w:t xml:space="preserve"> </w:t>
      </w:r>
      <w:r w:rsidR="00F840F9" w:rsidRPr="00414051">
        <w:rPr>
          <w:rFonts w:ascii="Arial" w:hAnsi="Arial" w:cs="Arial"/>
          <w:sz w:val="24"/>
          <w:szCs w:val="24"/>
        </w:rPr>
        <w:t>sekä Siika</w:t>
      </w:r>
      <w:r w:rsidR="008D5EAE">
        <w:rPr>
          <w:rFonts w:ascii="Arial" w:hAnsi="Arial" w:cs="Arial"/>
          <w:sz w:val="24"/>
          <w:szCs w:val="24"/>
        </w:rPr>
        <w:t xml:space="preserve">joen kunnan tekninen lautakunta </w:t>
      </w:r>
      <w:r w:rsidR="00164626">
        <w:rPr>
          <w:rFonts w:ascii="Arial" w:hAnsi="Arial" w:cs="Arial"/>
          <w:sz w:val="24"/>
          <w:szCs w:val="24"/>
        </w:rPr>
        <w:t>käsittelevät muutosehdotuksen ja esittävät sen kaupungin/kunnanhallitukselle, jotka</w:t>
      </w:r>
      <w:r w:rsidR="007540D8">
        <w:rPr>
          <w:rFonts w:ascii="Arial" w:hAnsi="Arial" w:cs="Arial"/>
          <w:sz w:val="24"/>
          <w:szCs w:val="24"/>
        </w:rPr>
        <w:t xml:space="preserve"> </w:t>
      </w:r>
      <w:r w:rsidR="00F840F9" w:rsidRPr="00414051">
        <w:rPr>
          <w:rFonts w:ascii="Arial" w:hAnsi="Arial" w:cs="Arial"/>
          <w:sz w:val="24"/>
          <w:szCs w:val="24"/>
        </w:rPr>
        <w:t xml:space="preserve">päättävät </w:t>
      </w:r>
      <w:r w:rsidR="00164626">
        <w:rPr>
          <w:rFonts w:ascii="Arial" w:hAnsi="Arial" w:cs="Arial"/>
          <w:sz w:val="24"/>
          <w:szCs w:val="24"/>
        </w:rPr>
        <w:t>ehdotuksen</w:t>
      </w:r>
      <w:r w:rsidR="00F840F9" w:rsidRPr="00414051">
        <w:rPr>
          <w:rFonts w:ascii="Arial" w:hAnsi="Arial" w:cs="Arial"/>
          <w:sz w:val="24"/>
          <w:szCs w:val="24"/>
        </w:rPr>
        <w:t xml:space="preserve"> asettamisesta julkisesti nähtäville MRA 6 §:n mukaisesti 30 päivän ajaksi</w:t>
      </w:r>
      <w:r w:rsidR="00EE1FA5" w:rsidRPr="00414051">
        <w:rPr>
          <w:rFonts w:ascii="Arial" w:hAnsi="Arial" w:cs="Arial"/>
          <w:sz w:val="24"/>
          <w:szCs w:val="24"/>
        </w:rPr>
        <w:t xml:space="preserve"> ja</w:t>
      </w:r>
      <w:r w:rsidR="00F840F9" w:rsidRPr="00414051">
        <w:rPr>
          <w:rFonts w:ascii="Arial" w:hAnsi="Arial" w:cs="Arial"/>
          <w:sz w:val="24"/>
          <w:szCs w:val="24"/>
        </w:rPr>
        <w:t xml:space="preserve"> varaa</w:t>
      </w:r>
      <w:r>
        <w:rPr>
          <w:rFonts w:ascii="Arial" w:hAnsi="Arial" w:cs="Arial"/>
          <w:sz w:val="24"/>
          <w:szCs w:val="24"/>
        </w:rPr>
        <w:t>vat</w:t>
      </w:r>
      <w:r w:rsidR="00F840F9" w:rsidRPr="00414051">
        <w:rPr>
          <w:rFonts w:ascii="Arial" w:hAnsi="Arial" w:cs="Arial"/>
          <w:sz w:val="24"/>
          <w:szCs w:val="24"/>
        </w:rPr>
        <w:t xml:space="preserve"> osallisille mahdollisuuden esittää kirjallisen </w:t>
      </w:r>
      <w:r w:rsidR="00EE1FA5" w:rsidRPr="00414051">
        <w:rPr>
          <w:rFonts w:ascii="Arial" w:hAnsi="Arial" w:cs="Arial"/>
          <w:sz w:val="24"/>
          <w:szCs w:val="24"/>
        </w:rPr>
        <w:t>muistutuksen.</w:t>
      </w:r>
      <w:r w:rsidR="00F840F9" w:rsidRPr="00414051">
        <w:rPr>
          <w:rFonts w:ascii="Arial" w:hAnsi="Arial" w:cs="Arial"/>
          <w:sz w:val="24"/>
          <w:szCs w:val="24"/>
        </w:rPr>
        <w:t xml:space="preserve"> </w:t>
      </w:r>
      <w:r w:rsidR="00EE1FA5" w:rsidRPr="00414051">
        <w:rPr>
          <w:rFonts w:ascii="Arial" w:hAnsi="Arial" w:cs="Arial"/>
          <w:sz w:val="24"/>
          <w:szCs w:val="24"/>
        </w:rPr>
        <w:t>Rakennusvalvonta</w:t>
      </w:r>
      <w:r w:rsidR="00F840F9" w:rsidRPr="00414051">
        <w:rPr>
          <w:rFonts w:ascii="Arial" w:hAnsi="Arial" w:cs="Arial"/>
          <w:sz w:val="24"/>
          <w:szCs w:val="24"/>
        </w:rPr>
        <w:t xml:space="preserve"> pyytää tarvittavat viranomaislausunnot. </w:t>
      </w:r>
    </w:p>
    <w:p w:rsidR="00CF5E63" w:rsidRDefault="00CF5E63" w:rsidP="00CD4CE1">
      <w:pPr>
        <w:rPr>
          <w:rFonts w:ascii="Arial" w:hAnsi="Arial" w:cs="Arial"/>
          <w:sz w:val="24"/>
          <w:szCs w:val="24"/>
        </w:rPr>
      </w:pPr>
      <w:r>
        <w:rPr>
          <w:rFonts w:ascii="Arial" w:hAnsi="Arial" w:cs="Arial"/>
          <w:sz w:val="24"/>
          <w:szCs w:val="24"/>
        </w:rPr>
        <w:t>Jos nähtävillä ollutta muutosehdotusta muutetaan olennaisesti muistutusten ja lausuntojen johdosta, se asetetaan uudelleen nähtäville.</w:t>
      </w:r>
    </w:p>
    <w:p w:rsidR="00164626" w:rsidRDefault="00164626" w:rsidP="00CD4CE1">
      <w:pPr>
        <w:rPr>
          <w:rFonts w:ascii="Arial" w:hAnsi="Arial" w:cs="Arial"/>
          <w:sz w:val="24"/>
          <w:szCs w:val="24"/>
        </w:rPr>
      </w:pPr>
      <w:r>
        <w:rPr>
          <w:rFonts w:ascii="Arial" w:hAnsi="Arial" w:cs="Arial"/>
          <w:sz w:val="24"/>
          <w:szCs w:val="24"/>
        </w:rPr>
        <w:t>Lupa- ja valvontajaosto ja tekninen lautakunta esittävät tarkistetun rakennusjärjestyksen muutosluonnokse</w:t>
      </w:r>
      <w:r w:rsidR="008744D7">
        <w:rPr>
          <w:rFonts w:ascii="Arial" w:hAnsi="Arial" w:cs="Arial"/>
          <w:sz w:val="24"/>
          <w:szCs w:val="24"/>
        </w:rPr>
        <w:t>n kaupungin/kunnanhallitukselle, jotka päättävät sen esittämisestä valtuustojen hyväksyttäväksi.</w:t>
      </w:r>
    </w:p>
    <w:p w:rsidR="00164626" w:rsidRPr="00414051" w:rsidRDefault="00164626" w:rsidP="00CD4CE1">
      <w:pPr>
        <w:rPr>
          <w:rFonts w:ascii="Arial" w:hAnsi="Arial" w:cs="Arial"/>
          <w:sz w:val="24"/>
          <w:szCs w:val="24"/>
        </w:rPr>
      </w:pPr>
      <w:r>
        <w:rPr>
          <w:rFonts w:ascii="Arial" w:hAnsi="Arial" w:cs="Arial"/>
          <w:sz w:val="24"/>
          <w:szCs w:val="24"/>
        </w:rPr>
        <w:lastRenderedPageBreak/>
        <w:t>Hallitusten hyväksymispäätöksi</w:t>
      </w:r>
      <w:r w:rsidRPr="00414051">
        <w:rPr>
          <w:rFonts w:ascii="Arial" w:hAnsi="Arial" w:cs="Arial"/>
          <w:sz w:val="24"/>
          <w:szCs w:val="24"/>
        </w:rPr>
        <w:t xml:space="preserve">stä </w:t>
      </w:r>
      <w:r>
        <w:rPr>
          <w:rFonts w:ascii="Arial" w:hAnsi="Arial" w:cs="Arial"/>
          <w:sz w:val="24"/>
          <w:szCs w:val="24"/>
        </w:rPr>
        <w:t>ilmoitetaan</w:t>
      </w:r>
      <w:r w:rsidRPr="00414051">
        <w:rPr>
          <w:rFonts w:ascii="Arial" w:hAnsi="Arial" w:cs="Arial"/>
          <w:sz w:val="24"/>
          <w:szCs w:val="24"/>
        </w:rPr>
        <w:t xml:space="preserve"> </w:t>
      </w:r>
      <w:r>
        <w:rPr>
          <w:rFonts w:ascii="Arial" w:hAnsi="Arial" w:cs="Arial"/>
          <w:sz w:val="24"/>
          <w:szCs w:val="24"/>
        </w:rPr>
        <w:t xml:space="preserve">niille </w:t>
      </w:r>
      <w:r w:rsidRPr="00414051">
        <w:rPr>
          <w:rFonts w:ascii="Arial" w:hAnsi="Arial" w:cs="Arial"/>
          <w:sz w:val="24"/>
          <w:szCs w:val="24"/>
        </w:rPr>
        <w:t>viranomaisille</w:t>
      </w:r>
      <w:r>
        <w:rPr>
          <w:rFonts w:ascii="Arial" w:hAnsi="Arial" w:cs="Arial"/>
          <w:sz w:val="24"/>
          <w:szCs w:val="24"/>
        </w:rPr>
        <w:t>, kunnan jäsenille ja muistutuksen tehneille, jotka ovat sitä pyytäneet rakennusjärjestyksen ollessa nähtävillä</w:t>
      </w:r>
      <w:r w:rsidRPr="00414051">
        <w:rPr>
          <w:rFonts w:ascii="Arial" w:hAnsi="Arial" w:cs="Arial"/>
          <w:sz w:val="24"/>
          <w:szCs w:val="24"/>
        </w:rPr>
        <w:t xml:space="preserve">. </w:t>
      </w:r>
      <w:r w:rsidRPr="00CF5E63">
        <w:rPr>
          <w:rFonts w:ascii="Arial" w:hAnsi="Arial" w:cs="Arial"/>
          <w:sz w:val="24"/>
          <w:szCs w:val="24"/>
        </w:rPr>
        <w:t>Mahdolliset valitukset hyväksymispäätöksestä osoitetaan kunnallisvalituksena Pohjois-Suomen hallinto-oikeuteen. Valitusaika on 30 päivää päätöksen tiedoksisaannista.</w:t>
      </w:r>
    </w:p>
    <w:p w:rsidR="00C05F0A" w:rsidRPr="00414051" w:rsidRDefault="00C05F0A" w:rsidP="00CD4CE1">
      <w:pPr>
        <w:rPr>
          <w:rFonts w:ascii="Arial" w:hAnsi="Arial" w:cs="Arial"/>
          <w:sz w:val="24"/>
          <w:szCs w:val="24"/>
        </w:rPr>
      </w:pPr>
    </w:p>
    <w:p w:rsidR="00EF2851" w:rsidRPr="00414051" w:rsidRDefault="00EF2851" w:rsidP="00CD4CE1">
      <w:pPr>
        <w:rPr>
          <w:rFonts w:ascii="Arial" w:hAnsi="Arial" w:cs="Arial"/>
          <w:sz w:val="24"/>
          <w:szCs w:val="24"/>
        </w:rPr>
      </w:pPr>
      <w:r w:rsidRPr="00414051">
        <w:rPr>
          <w:rFonts w:ascii="Arial" w:hAnsi="Arial" w:cs="Arial"/>
          <w:sz w:val="24"/>
          <w:szCs w:val="24"/>
          <w:u w:val="single"/>
        </w:rPr>
        <w:t>Hyväksyminen</w:t>
      </w:r>
      <w:r w:rsidR="00C82AD3" w:rsidRPr="00414051">
        <w:rPr>
          <w:rFonts w:ascii="Arial" w:hAnsi="Arial" w:cs="Arial"/>
          <w:sz w:val="24"/>
          <w:szCs w:val="24"/>
        </w:rPr>
        <w:t xml:space="preserve"> (</w:t>
      </w:r>
      <w:r w:rsidR="00AF52A5">
        <w:rPr>
          <w:rFonts w:ascii="Arial" w:hAnsi="Arial" w:cs="Arial"/>
          <w:sz w:val="24"/>
          <w:szCs w:val="24"/>
        </w:rPr>
        <w:t xml:space="preserve">alkukesä </w:t>
      </w:r>
      <w:r w:rsidR="007540D8">
        <w:rPr>
          <w:rFonts w:ascii="Arial" w:hAnsi="Arial" w:cs="Arial"/>
          <w:sz w:val="24"/>
          <w:szCs w:val="24"/>
        </w:rPr>
        <w:t>2020</w:t>
      </w:r>
      <w:r w:rsidR="00C82AD3" w:rsidRPr="00414051">
        <w:rPr>
          <w:rFonts w:ascii="Arial" w:hAnsi="Arial" w:cs="Arial"/>
          <w:sz w:val="24"/>
          <w:szCs w:val="24"/>
        </w:rPr>
        <w:t>)</w:t>
      </w:r>
    </w:p>
    <w:p w:rsidR="00EE1FA5" w:rsidRPr="00414051" w:rsidRDefault="00EE1FA5" w:rsidP="00CD4CE1">
      <w:pPr>
        <w:rPr>
          <w:rFonts w:ascii="Arial" w:hAnsi="Arial" w:cs="Arial"/>
          <w:sz w:val="24"/>
          <w:szCs w:val="24"/>
        </w:rPr>
      </w:pPr>
      <w:r w:rsidRPr="00414051">
        <w:rPr>
          <w:rFonts w:ascii="Arial" w:hAnsi="Arial" w:cs="Arial"/>
          <w:sz w:val="24"/>
          <w:szCs w:val="24"/>
        </w:rPr>
        <w:t>Rakennusjärjestyksen muutokset</w:t>
      </w:r>
      <w:r w:rsidR="00C82AD3" w:rsidRPr="00414051">
        <w:rPr>
          <w:rFonts w:ascii="Arial" w:hAnsi="Arial" w:cs="Arial"/>
          <w:sz w:val="24"/>
          <w:szCs w:val="24"/>
        </w:rPr>
        <w:t xml:space="preserve"> hyväksyvät Raahen kaupunginvaltuusto kaupunginhallituksen esityksestä ja Siikajoen valtuusto kunnanhallituksen esityksestä. </w:t>
      </w:r>
    </w:p>
    <w:p w:rsidR="008D558E" w:rsidRDefault="009E0C40">
      <w:pPr>
        <w:rPr>
          <w:rFonts w:ascii="Arial" w:hAnsi="Arial" w:cs="Arial"/>
          <w:sz w:val="24"/>
          <w:szCs w:val="24"/>
        </w:rPr>
      </w:pPr>
      <w:r>
        <w:rPr>
          <w:rFonts w:ascii="Arial" w:hAnsi="Arial" w:cs="Arial"/>
          <w:sz w:val="24"/>
          <w:szCs w:val="24"/>
        </w:rPr>
        <w:t>Rakennusjärjes</w:t>
      </w:r>
      <w:r w:rsidR="00EF57FF">
        <w:rPr>
          <w:rFonts w:ascii="Arial" w:hAnsi="Arial" w:cs="Arial"/>
          <w:sz w:val="24"/>
          <w:szCs w:val="24"/>
        </w:rPr>
        <w:t>tyksen päivitys</w:t>
      </w:r>
      <w:r>
        <w:rPr>
          <w:rFonts w:ascii="Arial" w:hAnsi="Arial" w:cs="Arial"/>
          <w:sz w:val="24"/>
          <w:szCs w:val="24"/>
        </w:rPr>
        <w:t xml:space="preserve"> tule</w:t>
      </w:r>
      <w:r w:rsidR="00EF57FF">
        <w:rPr>
          <w:rFonts w:ascii="Arial" w:hAnsi="Arial" w:cs="Arial"/>
          <w:sz w:val="24"/>
          <w:szCs w:val="24"/>
        </w:rPr>
        <w:t xml:space="preserve">e voimaan, kun hyväksymistä koskevat valtuustojen päätökset ovat saaneet lainvoiman ja niistä on kuulutettu niin kuin kunnalliset ilmoitukset kunnassa julkaistaan. Rakennusjärjestyksen voimaantulosta kuulutetaan, kun päätös on saanut lainvoiman (MRA 93 §). </w:t>
      </w:r>
      <w:r w:rsidR="00C82AD3" w:rsidRPr="00414051">
        <w:rPr>
          <w:rFonts w:ascii="Arial" w:hAnsi="Arial" w:cs="Arial"/>
          <w:sz w:val="24"/>
          <w:szCs w:val="24"/>
        </w:rPr>
        <w:t xml:space="preserve">Maankäyttö- ja rakennuslain 202 §:n mukaan rakennusjärjestyksen hyväksymistä koskevassa päätöksessä voidaan päätös määrätä tulemaan voimaan </w:t>
      </w:r>
      <w:r w:rsidR="00EF57FF">
        <w:rPr>
          <w:rFonts w:ascii="Arial" w:hAnsi="Arial" w:cs="Arial"/>
          <w:sz w:val="24"/>
          <w:szCs w:val="24"/>
        </w:rPr>
        <w:t xml:space="preserve">myös </w:t>
      </w:r>
      <w:r w:rsidR="00C82AD3" w:rsidRPr="00414051">
        <w:rPr>
          <w:rFonts w:ascii="Arial" w:hAnsi="Arial" w:cs="Arial"/>
          <w:sz w:val="24"/>
          <w:szCs w:val="24"/>
        </w:rPr>
        <w:t>ennen kuin se on saanut lainvoiman.</w:t>
      </w:r>
      <w:r>
        <w:rPr>
          <w:rFonts w:ascii="Arial" w:hAnsi="Arial" w:cs="Arial"/>
          <w:sz w:val="24"/>
          <w:szCs w:val="24"/>
        </w:rPr>
        <w:t xml:space="preserve"> </w:t>
      </w:r>
    </w:p>
    <w:p w:rsidR="00EF57FF" w:rsidRDefault="00EF57FF">
      <w:pPr>
        <w:rPr>
          <w:rFonts w:ascii="Arial" w:hAnsi="Arial" w:cs="Arial"/>
          <w:sz w:val="24"/>
          <w:szCs w:val="24"/>
        </w:rPr>
      </w:pPr>
      <w:r>
        <w:rPr>
          <w:rFonts w:ascii="Arial" w:hAnsi="Arial" w:cs="Arial"/>
          <w:sz w:val="24"/>
          <w:szCs w:val="24"/>
        </w:rPr>
        <w:t xml:space="preserve">Voimaan tullut rakennusjärjestys lähetetään </w:t>
      </w:r>
      <w:proofErr w:type="spellStart"/>
      <w:r>
        <w:rPr>
          <w:rFonts w:ascii="Arial" w:hAnsi="Arial" w:cs="Arial"/>
          <w:sz w:val="24"/>
          <w:szCs w:val="24"/>
        </w:rPr>
        <w:t>MRA:n</w:t>
      </w:r>
      <w:proofErr w:type="spellEnd"/>
      <w:r>
        <w:rPr>
          <w:rFonts w:ascii="Arial" w:hAnsi="Arial" w:cs="Arial"/>
          <w:sz w:val="24"/>
          <w:szCs w:val="24"/>
        </w:rPr>
        <w:t xml:space="preserve"> 95 §:n mukaisesti </w:t>
      </w:r>
      <w:r w:rsidRPr="00EF57FF">
        <w:rPr>
          <w:rFonts w:ascii="Arial" w:hAnsi="Arial" w:cs="Arial"/>
          <w:sz w:val="24"/>
          <w:szCs w:val="24"/>
        </w:rPr>
        <w:t>Maanmittauslaitokselle, maakunnan liitolle, kunnan rakennusvalvontaviranomaiselle, kaava-alueeseen rajoittuvalle naapurikunnalle sekä tarpeen mukaan muille viranomaisille</w:t>
      </w:r>
      <w:r>
        <w:rPr>
          <w:rFonts w:ascii="Arial" w:hAnsi="Arial" w:cs="Arial"/>
          <w:sz w:val="24"/>
          <w:szCs w:val="24"/>
        </w:rPr>
        <w:t xml:space="preserve"> ja siitä lähetetään ilmoitus Elinkeino-, liikenne- ja ympäristökeskukselle.</w:t>
      </w:r>
    </w:p>
    <w:p w:rsidR="00CF5E63" w:rsidRDefault="00CF5E63">
      <w:pPr>
        <w:rPr>
          <w:rFonts w:ascii="Arial" w:hAnsi="Arial" w:cs="Arial"/>
          <w:sz w:val="24"/>
          <w:szCs w:val="24"/>
        </w:rPr>
      </w:pPr>
    </w:p>
    <w:p w:rsidR="00CF5E63" w:rsidRPr="00C05F0A" w:rsidRDefault="00CF5E63">
      <w:pPr>
        <w:rPr>
          <w:rFonts w:ascii="Arial" w:hAnsi="Arial" w:cs="Arial"/>
          <w:sz w:val="24"/>
          <w:szCs w:val="24"/>
          <w:u w:val="single"/>
        </w:rPr>
      </w:pPr>
      <w:r w:rsidRPr="00C05F0A">
        <w:rPr>
          <w:rFonts w:ascii="Arial" w:hAnsi="Arial" w:cs="Arial"/>
          <w:sz w:val="24"/>
          <w:szCs w:val="24"/>
          <w:u w:val="single"/>
        </w:rPr>
        <w:t>Yhteystiedot</w:t>
      </w:r>
    </w:p>
    <w:p w:rsidR="00CF5E63" w:rsidRDefault="00CF5E63">
      <w:pPr>
        <w:rPr>
          <w:rFonts w:ascii="Arial" w:hAnsi="Arial" w:cs="Arial"/>
          <w:sz w:val="24"/>
          <w:szCs w:val="24"/>
        </w:rPr>
      </w:pPr>
      <w:r>
        <w:rPr>
          <w:rFonts w:ascii="Arial" w:hAnsi="Arial" w:cs="Arial"/>
          <w:sz w:val="24"/>
          <w:szCs w:val="24"/>
        </w:rPr>
        <w:t>Rakennusjärjestyksen päivitystyötä tehdään yhteistyönä Raahen kaupungin ja Siikajoen kunnan sekä</w:t>
      </w:r>
      <w:r w:rsidR="00C05F0A">
        <w:rPr>
          <w:rFonts w:ascii="Arial" w:hAnsi="Arial" w:cs="Arial"/>
          <w:sz w:val="24"/>
          <w:szCs w:val="24"/>
        </w:rPr>
        <w:t xml:space="preserve"> tarvittavin osin muiden viranomais- ja yhteistyötahojen kanssa.</w:t>
      </w:r>
      <w:r w:rsidR="000C162F">
        <w:rPr>
          <w:rFonts w:ascii="Arial" w:hAnsi="Arial" w:cs="Arial"/>
          <w:sz w:val="24"/>
          <w:szCs w:val="24"/>
        </w:rPr>
        <w:t xml:space="preserve"> Päivitystyötä koordinoivat</w:t>
      </w:r>
      <w:r w:rsidR="00C05F0A">
        <w:rPr>
          <w:rFonts w:ascii="Arial" w:hAnsi="Arial" w:cs="Arial"/>
          <w:sz w:val="24"/>
          <w:szCs w:val="24"/>
        </w:rPr>
        <w:t xml:space="preserve"> rakennustarkastaja</w:t>
      </w:r>
      <w:r w:rsidR="000C162F">
        <w:rPr>
          <w:rFonts w:ascii="Arial" w:hAnsi="Arial" w:cs="Arial"/>
          <w:sz w:val="24"/>
          <w:szCs w:val="24"/>
        </w:rPr>
        <w:t>t</w:t>
      </w:r>
      <w:bookmarkStart w:id="0" w:name="_GoBack"/>
      <w:bookmarkEnd w:id="0"/>
      <w:r w:rsidR="00C05F0A">
        <w:rPr>
          <w:rFonts w:ascii="Arial" w:hAnsi="Arial" w:cs="Arial"/>
          <w:sz w:val="24"/>
          <w:szCs w:val="24"/>
        </w:rPr>
        <w:t>.</w:t>
      </w:r>
    </w:p>
    <w:p w:rsidR="00C05F0A" w:rsidRPr="00414051" w:rsidRDefault="00C05F0A">
      <w:pPr>
        <w:rPr>
          <w:rFonts w:ascii="Arial" w:hAnsi="Arial" w:cs="Arial"/>
          <w:sz w:val="24"/>
          <w:szCs w:val="24"/>
        </w:rPr>
      </w:pPr>
      <w:r>
        <w:rPr>
          <w:rFonts w:ascii="Arial" w:hAnsi="Arial" w:cs="Arial"/>
          <w:sz w:val="24"/>
          <w:szCs w:val="24"/>
        </w:rPr>
        <w:t>Mielipiteet osallistumis- ja arviointisuunnitelmasta osoitetaan rakennusvalvontaan osoitteeseen Raahen kaupunki, rakennusvalvonta, Ruskatie 1, 92140 Pattijoki tai sähköpostitse teija.viinikangas@raahe.fi.</w:t>
      </w:r>
    </w:p>
    <w:p w:rsidR="00863476" w:rsidRDefault="00863476"/>
    <w:sectPr w:rsidR="00863476" w:rsidSect="0096799C">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61330"/>
    <w:multiLevelType w:val="hybridMultilevel"/>
    <w:tmpl w:val="01A0D22E"/>
    <w:lvl w:ilvl="0" w:tplc="67D0F83E">
      <w:start w:val="1"/>
      <w:numFmt w:val="decimal"/>
      <w:lvlText w:val="%1."/>
      <w:lvlJc w:val="left"/>
      <w:pPr>
        <w:ind w:left="720" w:hanging="360"/>
      </w:pPr>
      <w:rPr>
        <w:rFonts w:hint="default"/>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ECD5BBA"/>
    <w:multiLevelType w:val="hybridMultilevel"/>
    <w:tmpl w:val="A1129E76"/>
    <w:lvl w:ilvl="0" w:tplc="3334DD26">
      <w:start w:val="1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DE27A20"/>
    <w:multiLevelType w:val="hybridMultilevel"/>
    <w:tmpl w:val="B76A12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093CED"/>
    <w:rsid w:val="00093CED"/>
    <w:rsid w:val="000C162F"/>
    <w:rsid w:val="0015424C"/>
    <w:rsid w:val="001605EA"/>
    <w:rsid w:val="00164626"/>
    <w:rsid w:val="00174324"/>
    <w:rsid w:val="00174A5F"/>
    <w:rsid w:val="00192A2A"/>
    <w:rsid w:val="001B19D4"/>
    <w:rsid w:val="001D0EAF"/>
    <w:rsid w:val="00266C57"/>
    <w:rsid w:val="00283A9C"/>
    <w:rsid w:val="00294E83"/>
    <w:rsid w:val="002D5B06"/>
    <w:rsid w:val="00321107"/>
    <w:rsid w:val="0037313B"/>
    <w:rsid w:val="00394164"/>
    <w:rsid w:val="00414051"/>
    <w:rsid w:val="004553E8"/>
    <w:rsid w:val="004B3B04"/>
    <w:rsid w:val="00537BD4"/>
    <w:rsid w:val="00541572"/>
    <w:rsid w:val="005F4333"/>
    <w:rsid w:val="00613B8A"/>
    <w:rsid w:val="00616839"/>
    <w:rsid w:val="006636E5"/>
    <w:rsid w:val="00666D79"/>
    <w:rsid w:val="006C4FC2"/>
    <w:rsid w:val="006E40AA"/>
    <w:rsid w:val="006E607C"/>
    <w:rsid w:val="00711E4B"/>
    <w:rsid w:val="007540D8"/>
    <w:rsid w:val="007D4627"/>
    <w:rsid w:val="00863476"/>
    <w:rsid w:val="008744D7"/>
    <w:rsid w:val="008D558E"/>
    <w:rsid w:val="008D5EAE"/>
    <w:rsid w:val="00940114"/>
    <w:rsid w:val="0096799C"/>
    <w:rsid w:val="009872BB"/>
    <w:rsid w:val="009E0C40"/>
    <w:rsid w:val="00A0280E"/>
    <w:rsid w:val="00A33E4E"/>
    <w:rsid w:val="00AF52A5"/>
    <w:rsid w:val="00B1316A"/>
    <w:rsid w:val="00B7473F"/>
    <w:rsid w:val="00B86904"/>
    <w:rsid w:val="00BE69D1"/>
    <w:rsid w:val="00C05F0A"/>
    <w:rsid w:val="00C12DCF"/>
    <w:rsid w:val="00C82AD3"/>
    <w:rsid w:val="00CD4CE1"/>
    <w:rsid w:val="00CE31E3"/>
    <w:rsid w:val="00CF5E63"/>
    <w:rsid w:val="00E16AF9"/>
    <w:rsid w:val="00E31123"/>
    <w:rsid w:val="00E51805"/>
    <w:rsid w:val="00EC5E0C"/>
    <w:rsid w:val="00EE1FA5"/>
    <w:rsid w:val="00EF2851"/>
    <w:rsid w:val="00EF57FF"/>
    <w:rsid w:val="00F476B3"/>
    <w:rsid w:val="00F60937"/>
    <w:rsid w:val="00F840F9"/>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6799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21107"/>
    <w:pPr>
      <w:ind w:left="720"/>
      <w:contextualSpacing/>
    </w:pPr>
  </w:style>
  <w:style w:type="character" w:styleId="Hyperlinkki">
    <w:name w:val="Hyperlink"/>
    <w:basedOn w:val="Kappaleenoletusfontti"/>
    <w:uiPriority w:val="99"/>
    <w:unhideWhenUsed/>
    <w:rsid w:val="0037313B"/>
    <w:rPr>
      <w:color w:val="0563C1" w:themeColor="hyperlink"/>
      <w:u w:val="single"/>
    </w:rPr>
  </w:style>
  <w:style w:type="paragraph" w:styleId="Seliteteksti">
    <w:name w:val="Balloon Text"/>
    <w:basedOn w:val="Normaali"/>
    <w:link w:val="SelitetekstiChar"/>
    <w:uiPriority w:val="99"/>
    <w:semiHidden/>
    <w:unhideWhenUsed/>
    <w:rsid w:val="0015424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424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ija.viinikangas@raahe.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1010</Words>
  <Characters>8182</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Kauppinen Saila</dc:creator>
  <cp:lastModifiedBy>tviinika</cp:lastModifiedBy>
  <cp:revision>2</cp:revision>
  <cp:lastPrinted>2019-01-22T04:40:00Z</cp:lastPrinted>
  <dcterms:created xsi:type="dcterms:W3CDTF">2019-11-27T06:17:00Z</dcterms:created>
  <dcterms:modified xsi:type="dcterms:W3CDTF">2019-11-27T06:17:00Z</dcterms:modified>
</cp:coreProperties>
</file>